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9DE7" w14:textId="24295C03" w:rsidR="00515E55" w:rsidRDefault="00AB4223" w:rsidP="00321E5A">
      <w:pPr>
        <w:pStyle w:val="1"/>
        <w:rPr>
          <w:rtl/>
        </w:rPr>
      </w:pPr>
      <w:r>
        <w:rPr>
          <w:rFonts w:hint="cs"/>
          <w:rtl/>
        </w:rPr>
        <w:t>רק</w:t>
      </w:r>
      <w:r w:rsidR="00325CC1">
        <w:rPr>
          <w:rFonts w:hint="cs"/>
          <w:rtl/>
        </w:rPr>
        <w:t>ב</w:t>
      </w:r>
      <w:r>
        <w:rPr>
          <w:rFonts w:hint="cs"/>
          <w:rtl/>
        </w:rPr>
        <w:t>ון מוסרי ואמוני באיצטל</w:t>
      </w:r>
      <w:r w:rsidR="00321E5A">
        <w:rPr>
          <w:rFonts w:hint="cs"/>
          <w:rtl/>
        </w:rPr>
        <w:t>ה</w:t>
      </w:r>
      <w:r>
        <w:rPr>
          <w:rFonts w:hint="cs"/>
          <w:rtl/>
        </w:rPr>
        <w:t xml:space="preserve"> של תורה</w:t>
      </w:r>
    </w:p>
    <w:p w14:paraId="7A46C829" w14:textId="0879B6D9" w:rsidR="00AB4223" w:rsidRDefault="00AB4223" w:rsidP="00F23DA8">
      <w:pPr>
        <w:rPr>
          <w:rtl/>
        </w:rPr>
      </w:pPr>
    </w:p>
    <w:p w14:paraId="40685050" w14:textId="683D9DEA" w:rsidR="00AB4223" w:rsidRDefault="00AB4223" w:rsidP="009041EE">
      <w:pPr>
        <w:rPr>
          <w:rtl/>
        </w:rPr>
      </w:pPr>
      <w:r>
        <w:rPr>
          <w:rFonts w:hint="cs"/>
          <w:rtl/>
        </w:rPr>
        <w:t xml:space="preserve">הפילוסוף היהודי </w:t>
      </w:r>
      <w:r w:rsidR="005150B0">
        <w:rPr>
          <w:rFonts w:hint="cs"/>
          <w:rtl/>
        </w:rPr>
        <w:t xml:space="preserve">עמנואל </w:t>
      </w:r>
      <w:r>
        <w:rPr>
          <w:rFonts w:hint="cs"/>
          <w:rtl/>
        </w:rPr>
        <w:t>לוינס כתב בעקבות הה</w:t>
      </w:r>
      <w:r w:rsidR="009041EE">
        <w:rPr>
          <w:rFonts w:hint="cs"/>
          <w:rtl/>
        </w:rPr>
        <w:t>י</w:t>
      </w:r>
      <w:r>
        <w:rPr>
          <w:rFonts w:hint="cs"/>
          <w:rtl/>
        </w:rPr>
        <w:t xml:space="preserve">שגים </w:t>
      </w:r>
      <w:r w:rsidR="00325CC1">
        <w:rPr>
          <w:rFonts w:hint="cs"/>
          <w:rtl/>
        </w:rPr>
        <w:t>ה</w:t>
      </w:r>
      <w:r>
        <w:rPr>
          <w:rFonts w:hint="cs"/>
          <w:rtl/>
        </w:rPr>
        <w:t>מדעיים הגדולים של דורנו</w:t>
      </w:r>
      <w:r w:rsidR="00325CC1">
        <w:rPr>
          <w:rFonts w:hint="cs"/>
          <w:rtl/>
        </w:rPr>
        <w:t>,</w:t>
      </w:r>
      <w:r>
        <w:rPr>
          <w:rFonts w:hint="cs"/>
          <w:rtl/>
        </w:rPr>
        <w:t xml:space="preserve"> משפטים המז</w:t>
      </w:r>
      <w:r w:rsidR="00325CC1">
        <w:rPr>
          <w:rFonts w:hint="cs"/>
          <w:rtl/>
        </w:rPr>
        <w:t>מ</w:t>
      </w:r>
      <w:r>
        <w:rPr>
          <w:rFonts w:hint="cs"/>
          <w:rtl/>
        </w:rPr>
        <w:t xml:space="preserve">ינים אותנו לחשיבה מעמיקה: </w:t>
      </w:r>
      <w:r w:rsidR="009041EE" w:rsidRPr="005150B0">
        <w:rPr>
          <w:rFonts w:hint="cs"/>
          <w:b/>
          <w:bCs/>
          <w:rtl/>
        </w:rPr>
        <w:t>"</w:t>
      </w:r>
      <w:r w:rsidRPr="005150B0">
        <w:rPr>
          <w:b/>
          <w:bCs/>
          <w:rtl/>
        </w:rPr>
        <w:t xml:space="preserve">יש </w:t>
      </w:r>
      <w:r w:rsidRPr="005150B0">
        <w:rPr>
          <w:rFonts w:hint="cs"/>
          <w:b/>
          <w:bCs/>
          <w:rtl/>
        </w:rPr>
        <w:t xml:space="preserve">הטוענים </w:t>
      </w:r>
      <w:r w:rsidR="00325CC1" w:rsidRPr="005150B0">
        <w:rPr>
          <w:rFonts w:hint="cs"/>
          <w:b/>
          <w:bCs/>
          <w:rtl/>
        </w:rPr>
        <w:t>ש</w:t>
      </w:r>
      <w:r w:rsidRPr="005150B0">
        <w:rPr>
          <w:rFonts w:hint="cs"/>
          <w:b/>
          <w:bCs/>
          <w:rtl/>
        </w:rPr>
        <w:t>הצורך בה</w:t>
      </w:r>
      <w:r w:rsidRPr="005150B0">
        <w:rPr>
          <w:b/>
          <w:bCs/>
          <w:rtl/>
        </w:rPr>
        <w:t>ג</w:t>
      </w:r>
      <w:r w:rsidRPr="005150B0">
        <w:rPr>
          <w:rFonts w:hint="cs"/>
          <w:b/>
          <w:bCs/>
          <w:rtl/>
        </w:rPr>
        <w:t>נת</w:t>
      </w:r>
      <w:r w:rsidRPr="005150B0">
        <w:rPr>
          <w:b/>
          <w:bCs/>
          <w:rtl/>
        </w:rPr>
        <w:t xml:space="preserve"> האדם מפני הטכנולוגיה של </w:t>
      </w:r>
      <w:r w:rsidRPr="005150B0">
        <w:rPr>
          <w:rFonts w:hint="cs"/>
          <w:b/>
          <w:bCs/>
          <w:rtl/>
        </w:rPr>
        <w:t>המאה הזאת</w:t>
      </w:r>
      <w:r w:rsidR="00325CC1" w:rsidRPr="005150B0">
        <w:rPr>
          <w:rFonts w:hint="cs"/>
          <w:b/>
          <w:bCs/>
          <w:rtl/>
        </w:rPr>
        <w:t xml:space="preserve"> נהפך ל</w:t>
      </w:r>
      <w:r w:rsidR="00325CC1" w:rsidRPr="005150B0">
        <w:rPr>
          <w:b/>
          <w:bCs/>
          <w:rtl/>
        </w:rPr>
        <w:t>דחוף</w:t>
      </w:r>
      <w:r w:rsidRPr="005150B0">
        <w:rPr>
          <w:b/>
          <w:bCs/>
          <w:rtl/>
        </w:rPr>
        <w:t xml:space="preserve">. </w:t>
      </w:r>
      <w:r w:rsidRPr="005150B0">
        <w:rPr>
          <w:rFonts w:hint="cs"/>
          <w:b/>
          <w:bCs/>
          <w:rtl/>
        </w:rPr>
        <w:t>ש</w:t>
      </w:r>
      <w:r w:rsidRPr="005150B0">
        <w:rPr>
          <w:b/>
          <w:bCs/>
          <w:rtl/>
        </w:rPr>
        <w:t xml:space="preserve">האדם איבד </w:t>
      </w:r>
      <w:r w:rsidRPr="005150B0">
        <w:rPr>
          <w:rFonts w:hint="cs"/>
          <w:b/>
          <w:bCs/>
          <w:rtl/>
        </w:rPr>
        <w:t xml:space="preserve">בה </w:t>
      </w:r>
      <w:r w:rsidRPr="005150B0">
        <w:rPr>
          <w:b/>
          <w:bCs/>
          <w:rtl/>
        </w:rPr>
        <w:t>את זהותו</w:t>
      </w:r>
      <w:r w:rsidR="00325CC1" w:rsidRPr="005150B0">
        <w:rPr>
          <w:rFonts w:hint="cs"/>
          <w:b/>
          <w:bCs/>
          <w:rtl/>
        </w:rPr>
        <w:t>,</w:t>
      </w:r>
      <w:r w:rsidRPr="005150B0">
        <w:rPr>
          <w:rFonts w:hint="cs"/>
          <w:b/>
          <w:bCs/>
          <w:rtl/>
        </w:rPr>
        <w:t xml:space="preserve"> עד כדי השתלבות</w:t>
      </w:r>
      <w:r w:rsidR="00325CC1" w:rsidRPr="005150B0">
        <w:rPr>
          <w:rFonts w:hint="cs"/>
          <w:b/>
          <w:bCs/>
          <w:rtl/>
        </w:rPr>
        <w:t>ו</w:t>
      </w:r>
      <w:r w:rsidRPr="005150B0">
        <w:rPr>
          <w:rFonts w:hint="cs"/>
          <w:b/>
          <w:bCs/>
          <w:rtl/>
        </w:rPr>
        <w:t xml:space="preserve"> כגלגל אחד </w:t>
      </w:r>
      <w:r w:rsidRPr="005150B0">
        <w:rPr>
          <w:b/>
          <w:bCs/>
          <w:rtl/>
        </w:rPr>
        <w:t>מגלגליה של מכונה עצומת ממדים בה סובבים חפצים וי</w:t>
      </w:r>
      <w:r w:rsidR="00DA240D" w:rsidRPr="005150B0">
        <w:rPr>
          <w:rFonts w:ascii="Narkisim" w:hAnsi="Narkisim"/>
          <w:b/>
          <w:bCs/>
          <w:rtl/>
        </w:rPr>
        <w:t>ֵ</w:t>
      </w:r>
      <w:r w:rsidRPr="005150B0">
        <w:rPr>
          <w:rFonts w:hint="cs"/>
          <w:b/>
          <w:bCs/>
          <w:rtl/>
        </w:rPr>
        <w:t>ש</w:t>
      </w:r>
      <w:r w:rsidRPr="005150B0">
        <w:rPr>
          <w:b/>
          <w:bCs/>
          <w:rtl/>
        </w:rPr>
        <w:t xml:space="preserve">ים. </w:t>
      </w:r>
      <w:r w:rsidR="009041EE" w:rsidRPr="005150B0">
        <w:rPr>
          <w:rFonts w:hint="cs"/>
          <w:b/>
          <w:bCs/>
          <w:rtl/>
        </w:rPr>
        <w:t xml:space="preserve">... </w:t>
      </w:r>
      <w:r w:rsidRPr="005150B0">
        <w:rPr>
          <w:b/>
          <w:bCs/>
          <w:rtl/>
        </w:rPr>
        <w:t xml:space="preserve">יש </w:t>
      </w:r>
      <w:r w:rsidRPr="005150B0">
        <w:rPr>
          <w:rFonts w:hint="cs"/>
          <w:b/>
          <w:bCs/>
          <w:rtl/>
        </w:rPr>
        <w:t>מן האמת בהצהרה זו</w:t>
      </w:r>
      <w:r w:rsidRPr="005150B0">
        <w:rPr>
          <w:b/>
          <w:bCs/>
          <w:rtl/>
        </w:rPr>
        <w:t xml:space="preserve">. </w:t>
      </w:r>
      <w:r w:rsidRPr="005150B0">
        <w:rPr>
          <w:rFonts w:hint="cs"/>
          <w:b/>
          <w:bCs/>
          <w:rtl/>
        </w:rPr>
        <w:t>ה</w:t>
      </w:r>
      <w:r w:rsidRPr="005150B0">
        <w:rPr>
          <w:b/>
          <w:bCs/>
          <w:rtl/>
        </w:rPr>
        <w:t>טכנולוגיה</w:t>
      </w:r>
      <w:r w:rsidRPr="005150B0">
        <w:rPr>
          <w:rFonts w:hint="cs"/>
          <w:b/>
          <w:bCs/>
          <w:rtl/>
        </w:rPr>
        <w:t xml:space="preserve"> מסוכנת. היא אינה מאיימת </w:t>
      </w:r>
      <w:r w:rsidRPr="005150B0">
        <w:rPr>
          <w:b/>
          <w:bCs/>
          <w:rtl/>
        </w:rPr>
        <w:t>על זהות הפרט</w:t>
      </w:r>
      <w:r w:rsidRPr="005150B0">
        <w:rPr>
          <w:rFonts w:hint="cs"/>
          <w:b/>
          <w:bCs/>
          <w:rtl/>
        </w:rPr>
        <w:t xml:space="preserve"> בלבד.</w:t>
      </w:r>
      <w:r w:rsidRPr="005150B0">
        <w:rPr>
          <w:b/>
          <w:bCs/>
          <w:rtl/>
        </w:rPr>
        <w:t xml:space="preserve"> היא עלולה לפוצץ את כוכב הלכת שלנו</w:t>
      </w:r>
      <w:r w:rsidR="009041EE" w:rsidRPr="005150B0">
        <w:rPr>
          <w:rFonts w:hint="cs"/>
          <w:b/>
          <w:bCs/>
          <w:rtl/>
        </w:rPr>
        <w:t>"</w:t>
      </w:r>
      <w:r w:rsidRPr="005150B0">
        <w:rPr>
          <w:rFonts w:hint="cs"/>
          <w:b/>
          <w:bCs/>
          <w:rtl/>
        </w:rPr>
        <w:t>.</w:t>
      </w:r>
    </w:p>
    <w:p w14:paraId="76E76016" w14:textId="3747BE12" w:rsidR="00AB4223" w:rsidRDefault="00AB4223" w:rsidP="00373F73">
      <w:pPr>
        <w:rPr>
          <w:rtl/>
        </w:rPr>
      </w:pPr>
      <w:r>
        <w:rPr>
          <w:rFonts w:hint="cs"/>
          <w:rtl/>
        </w:rPr>
        <w:t xml:space="preserve">אך </w:t>
      </w:r>
      <w:r w:rsidR="009041EE">
        <w:rPr>
          <w:rFonts w:hint="cs"/>
          <w:rtl/>
        </w:rPr>
        <w:t xml:space="preserve">אם </w:t>
      </w:r>
      <w:r>
        <w:rPr>
          <w:rFonts w:hint="cs"/>
          <w:rtl/>
        </w:rPr>
        <w:t>בזמנו</w:t>
      </w:r>
      <w:r w:rsidR="00325CC1">
        <w:rPr>
          <w:rFonts w:hint="cs"/>
          <w:rtl/>
        </w:rPr>
        <w:t>,</w:t>
      </w:r>
      <w:r>
        <w:rPr>
          <w:rFonts w:hint="cs"/>
          <w:rtl/>
        </w:rPr>
        <w:t xml:space="preserve"> הד</w:t>
      </w:r>
      <w:r w:rsidR="009041EE">
        <w:rPr>
          <w:rFonts w:hint="cs"/>
          <w:rtl/>
        </w:rPr>
        <w:t>א</w:t>
      </w:r>
      <w:r>
        <w:rPr>
          <w:rFonts w:hint="cs"/>
          <w:rtl/>
        </w:rPr>
        <w:t xml:space="preserve">גה </w:t>
      </w:r>
      <w:r w:rsidR="00325CC1">
        <w:rPr>
          <w:rFonts w:hint="cs"/>
          <w:rtl/>
        </w:rPr>
        <w:t>שהטכנולוגיה עוררה</w:t>
      </w:r>
      <w:r w:rsidR="009041EE">
        <w:rPr>
          <w:rFonts w:hint="cs"/>
          <w:rtl/>
        </w:rPr>
        <w:t>,</w:t>
      </w:r>
      <w:r w:rsidR="00325CC1">
        <w:rPr>
          <w:rFonts w:hint="cs"/>
          <w:rtl/>
        </w:rPr>
        <w:t xml:space="preserve"> </w:t>
      </w:r>
      <w:r>
        <w:rPr>
          <w:rFonts w:hint="cs"/>
          <w:rtl/>
        </w:rPr>
        <w:t>הי</w:t>
      </w:r>
      <w:r w:rsidR="005150B0">
        <w:rPr>
          <w:rFonts w:hint="cs"/>
          <w:rtl/>
        </w:rPr>
        <w:t>י</w:t>
      </w:r>
      <w:r>
        <w:rPr>
          <w:rFonts w:hint="cs"/>
          <w:rtl/>
        </w:rPr>
        <w:t xml:space="preserve">תה </w:t>
      </w:r>
      <w:r w:rsidR="00325CC1">
        <w:rPr>
          <w:rFonts w:hint="cs"/>
          <w:rtl/>
        </w:rPr>
        <w:t xml:space="preserve">בעיקר </w:t>
      </w:r>
      <w:r>
        <w:rPr>
          <w:rFonts w:hint="cs"/>
          <w:rtl/>
        </w:rPr>
        <w:t>מפ</w:t>
      </w:r>
      <w:r w:rsidR="00325CC1">
        <w:rPr>
          <w:rFonts w:hint="cs"/>
          <w:rtl/>
        </w:rPr>
        <w:t>ני</w:t>
      </w:r>
      <w:r>
        <w:rPr>
          <w:rFonts w:hint="cs"/>
          <w:rtl/>
        </w:rPr>
        <w:t xml:space="preserve"> סכנ</w:t>
      </w:r>
      <w:r w:rsidR="00325CC1">
        <w:rPr>
          <w:rFonts w:hint="cs"/>
          <w:rtl/>
        </w:rPr>
        <w:t>ת</w:t>
      </w:r>
      <w:r>
        <w:rPr>
          <w:rFonts w:hint="cs"/>
          <w:rtl/>
        </w:rPr>
        <w:t xml:space="preserve"> ניצול היכולת הצבאית לרעה. </w:t>
      </w:r>
      <w:r w:rsidR="009041EE">
        <w:rPr>
          <w:rFonts w:hint="cs"/>
          <w:rtl/>
        </w:rPr>
        <w:t xml:space="preserve">לאחר כמה עשורים, מתברר שהסיכון במישור הצבאי מפני </w:t>
      </w:r>
      <w:r>
        <w:rPr>
          <w:rFonts w:hint="cs"/>
          <w:rtl/>
        </w:rPr>
        <w:t>הטכנולוגיה</w:t>
      </w:r>
      <w:r w:rsidR="00325CC1">
        <w:rPr>
          <w:rFonts w:hint="cs"/>
          <w:rtl/>
        </w:rPr>
        <w:t>, ה</w:t>
      </w:r>
      <w:r w:rsidR="009041EE">
        <w:rPr>
          <w:rFonts w:hint="cs"/>
          <w:rtl/>
        </w:rPr>
        <w:t>ו</w:t>
      </w:r>
      <w:r w:rsidR="00325CC1">
        <w:rPr>
          <w:rFonts w:hint="cs"/>
          <w:rtl/>
        </w:rPr>
        <w:t xml:space="preserve">א כאין וכאפס לעומת הסכנה הנובעת </w:t>
      </w:r>
      <w:r>
        <w:rPr>
          <w:rFonts w:hint="cs"/>
          <w:rtl/>
        </w:rPr>
        <w:t xml:space="preserve">מאמצעים </w:t>
      </w:r>
      <w:r w:rsidR="00325CC1">
        <w:rPr>
          <w:rFonts w:hint="cs"/>
          <w:rtl/>
        </w:rPr>
        <w:t xml:space="preserve">טכנולוגיים </w:t>
      </w:r>
      <w:r>
        <w:rPr>
          <w:rFonts w:hint="cs"/>
          <w:rtl/>
        </w:rPr>
        <w:t xml:space="preserve">כמו </w:t>
      </w:r>
      <w:r w:rsidR="00325CC1">
        <w:rPr>
          <w:rFonts w:hint="cs"/>
          <w:rtl/>
        </w:rPr>
        <w:t>ה</w:t>
      </w:r>
      <w:r>
        <w:rPr>
          <w:rFonts w:hint="cs"/>
          <w:rtl/>
        </w:rPr>
        <w:t xml:space="preserve">רשתות </w:t>
      </w:r>
      <w:r w:rsidR="00325CC1">
        <w:rPr>
          <w:rFonts w:hint="cs"/>
          <w:rtl/>
        </w:rPr>
        <w:t>ה</w:t>
      </w:r>
      <w:r>
        <w:rPr>
          <w:rFonts w:hint="cs"/>
          <w:rtl/>
        </w:rPr>
        <w:t>חברתיות</w:t>
      </w:r>
      <w:r w:rsidR="000020B6">
        <w:rPr>
          <w:rFonts w:hint="cs"/>
          <w:rtl/>
        </w:rPr>
        <w:t>. רשתות אלה</w:t>
      </w:r>
      <w:r w:rsidR="00325CC1">
        <w:rPr>
          <w:rFonts w:hint="cs"/>
          <w:rtl/>
        </w:rPr>
        <w:t>,</w:t>
      </w:r>
      <w:r w:rsidR="000020B6">
        <w:rPr>
          <w:rFonts w:hint="cs"/>
          <w:rtl/>
        </w:rPr>
        <w:t xml:space="preserve"> הטומנות ביכולת</w:t>
      </w:r>
      <w:r w:rsidR="005150B0">
        <w:rPr>
          <w:rFonts w:hint="cs"/>
          <w:rtl/>
        </w:rPr>
        <w:t>ן</w:t>
      </w:r>
      <w:r w:rsidR="000020B6">
        <w:rPr>
          <w:rFonts w:hint="cs"/>
          <w:rtl/>
        </w:rPr>
        <w:t xml:space="preserve"> את האפ</w:t>
      </w:r>
      <w:r w:rsidR="009041EE">
        <w:rPr>
          <w:rFonts w:hint="cs"/>
          <w:rtl/>
        </w:rPr>
        <w:t>ש</w:t>
      </w:r>
      <w:r w:rsidR="000020B6">
        <w:rPr>
          <w:rFonts w:hint="cs"/>
          <w:rtl/>
        </w:rPr>
        <w:t>רות ליצור קשר אנ</w:t>
      </w:r>
      <w:r w:rsidR="00325CC1">
        <w:rPr>
          <w:rFonts w:hint="cs"/>
          <w:rtl/>
        </w:rPr>
        <w:t>ו</w:t>
      </w:r>
      <w:r w:rsidR="000020B6">
        <w:rPr>
          <w:rFonts w:hint="cs"/>
          <w:rtl/>
        </w:rPr>
        <w:t>שי קל ובלתי מסויג עם כל היקרים לנו</w:t>
      </w:r>
      <w:r w:rsidR="005150B0">
        <w:rPr>
          <w:rFonts w:hint="cs"/>
          <w:rtl/>
        </w:rPr>
        <w:t xml:space="preserve"> -</w:t>
      </w:r>
      <w:r w:rsidR="000020B6">
        <w:rPr>
          <w:rFonts w:hint="cs"/>
          <w:rtl/>
        </w:rPr>
        <w:t xml:space="preserve"> </w:t>
      </w:r>
      <w:r w:rsidR="00325CC1">
        <w:rPr>
          <w:rFonts w:hint="cs"/>
          <w:rtl/>
        </w:rPr>
        <w:t>יהיה המרחק גדול ככל שיהיה</w:t>
      </w:r>
      <w:r w:rsidR="005150B0">
        <w:rPr>
          <w:rFonts w:hint="cs"/>
          <w:rtl/>
        </w:rPr>
        <w:t xml:space="preserve"> - </w:t>
      </w:r>
      <w:r w:rsidR="000020B6">
        <w:rPr>
          <w:rFonts w:hint="cs"/>
          <w:rtl/>
        </w:rPr>
        <w:t>ה</w:t>
      </w:r>
      <w:r w:rsidR="009041EE">
        <w:rPr>
          <w:rFonts w:hint="cs"/>
          <w:rtl/>
        </w:rPr>
        <w:t>י</w:t>
      </w:r>
      <w:r w:rsidR="000020B6">
        <w:rPr>
          <w:rFonts w:hint="cs"/>
          <w:rtl/>
        </w:rPr>
        <w:t>א בלי ס</w:t>
      </w:r>
      <w:r w:rsidR="00325CC1">
        <w:rPr>
          <w:rFonts w:hint="cs"/>
          <w:rtl/>
        </w:rPr>
        <w:t>פ</w:t>
      </w:r>
      <w:r w:rsidR="000020B6">
        <w:rPr>
          <w:rFonts w:hint="cs"/>
          <w:rtl/>
        </w:rPr>
        <w:t xml:space="preserve">ק ברכה, אך </w:t>
      </w:r>
      <w:r w:rsidR="009041EE">
        <w:rPr>
          <w:rFonts w:hint="cs"/>
          <w:rtl/>
        </w:rPr>
        <w:t xml:space="preserve">עם זאת </w:t>
      </w:r>
      <w:r w:rsidR="000020B6">
        <w:rPr>
          <w:rFonts w:hint="cs"/>
          <w:rtl/>
        </w:rPr>
        <w:t>ברכה קטנה ה</w:t>
      </w:r>
      <w:r w:rsidR="00325CC1">
        <w:rPr>
          <w:rFonts w:hint="cs"/>
          <w:rtl/>
        </w:rPr>
        <w:t xml:space="preserve">שוקעת מהר ועמוק לתוך מצבור </w:t>
      </w:r>
      <w:r w:rsidR="000020B6">
        <w:rPr>
          <w:rFonts w:hint="cs"/>
          <w:rtl/>
        </w:rPr>
        <w:t xml:space="preserve">חומר נפץ </w:t>
      </w:r>
      <w:r w:rsidR="00325CC1">
        <w:rPr>
          <w:rFonts w:hint="cs"/>
          <w:rtl/>
        </w:rPr>
        <w:t>ה</w:t>
      </w:r>
      <w:r w:rsidR="000020B6">
        <w:rPr>
          <w:rFonts w:hint="cs"/>
          <w:rtl/>
        </w:rPr>
        <w:t xml:space="preserve">מסוכן </w:t>
      </w:r>
      <w:r w:rsidR="00325CC1">
        <w:rPr>
          <w:rFonts w:hint="cs"/>
          <w:rtl/>
        </w:rPr>
        <w:t xml:space="preserve">לאין ערוך </w:t>
      </w:r>
      <w:r w:rsidR="009041EE">
        <w:rPr>
          <w:rFonts w:hint="cs"/>
          <w:rtl/>
        </w:rPr>
        <w:t>מכלי הנשק ההרסניים ביותר</w:t>
      </w:r>
      <w:r w:rsidR="007B2350">
        <w:rPr>
          <w:rFonts w:hint="cs"/>
          <w:rtl/>
        </w:rPr>
        <w:t>:</w:t>
      </w:r>
      <w:r w:rsidR="009041EE">
        <w:rPr>
          <w:rFonts w:hint="cs"/>
          <w:rtl/>
        </w:rPr>
        <w:t xml:space="preserve"> </w:t>
      </w:r>
      <w:r w:rsidR="000020B6">
        <w:rPr>
          <w:rFonts w:hint="cs"/>
          <w:rtl/>
        </w:rPr>
        <w:t>היכולת המוענקת לכל אדם עלי אדמות לפרסם מה שהוא רוצה</w:t>
      </w:r>
      <w:r w:rsidR="00325CC1">
        <w:rPr>
          <w:rFonts w:hint="cs"/>
          <w:rtl/>
        </w:rPr>
        <w:t>,</w:t>
      </w:r>
      <w:r w:rsidR="000020B6">
        <w:rPr>
          <w:rFonts w:hint="cs"/>
          <w:rtl/>
        </w:rPr>
        <w:t xml:space="preserve"> לכל העולם כולו, בין אם אמת </w:t>
      </w:r>
      <w:r w:rsidR="009041EE">
        <w:rPr>
          <w:rFonts w:hint="cs"/>
          <w:rtl/>
        </w:rPr>
        <w:t xml:space="preserve">הוא </w:t>
      </w:r>
      <w:r w:rsidR="000020B6">
        <w:rPr>
          <w:rFonts w:hint="cs"/>
          <w:rtl/>
        </w:rPr>
        <w:t xml:space="preserve">או שקר, בין אם </w:t>
      </w:r>
      <w:r w:rsidR="009041EE">
        <w:rPr>
          <w:rFonts w:hint="cs"/>
          <w:rtl/>
        </w:rPr>
        <w:t xml:space="preserve">הוא </w:t>
      </w:r>
      <w:r w:rsidR="000020B6">
        <w:rPr>
          <w:rFonts w:hint="cs"/>
          <w:rtl/>
        </w:rPr>
        <w:t xml:space="preserve">מועיל או מזיק, בין אם </w:t>
      </w:r>
      <w:r w:rsidR="009041EE">
        <w:rPr>
          <w:rFonts w:hint="cs"/>
          <w:rtl/>
        </w:rPr>
        <w:t xml:space="preserve">הוא </w:t>
      </w:r>
      <w:r w:rsidR="000020B6">
        <w:rPr>
          <w:rFonts w:hint="cs"/>
          <w:rtl/>
        </w:rPr>
        <w:t>הורס או בונה</w:t>
      </w:r>
      <w:r w:rsidR="007B2350">
        <w:rPr>
          <w:rFonts w:hint="cs"/>
          <w:rtl/>
        </w:rPr>
        <w:t>,</w:t>
      </w:r>
      <w:r w:rsidR="009041EE">
        <w:rPr>
          <w:rFonts w:hint="cs"/>
          <w:rtl/>
        </w:rPr>
        <w:t xml:space="preserve"> </w:t>
      </w:r>
      <w:r w:rsidR="007B2350">
        <w:rPr>
          <w:rFonts w:hint="cs"/>
          <w:rtl/>
        </w:rPr>
        <w:t xml:space="preserve">ומעל הכל - </w:t>
      </w:r>
      <w:r w:rsidR="000020B6">
        <w:rPr>
          <w:rFonts w:hint="cs"/>
          <w:rtl/>
        </w:rPr>
        <w:t xml:space="preserve">די במלה אחת של לשון הרע </w:t>
      </w:r>
      <w:r w:rsidR="000020B6" w:rsidRPr="00373F73">
        <w:rPr>
          <w:rFonts w:hint="cs"/>
          <w:rtl/>
        </w:rPr>
        <w:t xml:space="preserve">או דיבה כדי </w:t>
      </w:r>
      <w:r w:rsidR="00373F73" w:rsidRPr="00373F73">
        <w:rPr>
          <w:rFonts w:hint="cs"/>
          <w:rtl/>
        </w:rPr>
        <w:t>להרוס ולפגוע</w:t>
      </w:r>
      <w:r w:rsidR="002F1975" w:rsidRPr="00373F73">
        <w:rPr>
          <w:rFonts w:hint="cs"/>
          <w:rtl/>
        </w:rPr>
        <w:t xml:space="preserve"> </w:t>
      </w:r>
      <w:r w:rsidR="00373F73" w:rsidRPr="00373F73">
        <w:rPr>
          <w:rFonts w:hint="cs"/>
          <w:rtl/>
        </w:rPr>
        <w:t>ב</w:t>
      </w:r>
      <w:r w:rsidR="000020B6" w:rsidRPr="00373F73">
        <w:rPr>
          <w:rFonts w:hint="cs"/>
          <w:rtl/>
        </w:rPr>
        <w:t>צ</w:t>
      </w:r>
      <w:r w:rsidR="00373F73" w:rsidRPr="00373F73">
        <w:rPr>
          <w:rFonts w:hint="cs"/>
          <w:rtl/>
        </w:rPr>
        <w:t>י</w:t>
      </w:r>
      <w:r w:rsidR="000020B6" w:rsidRPr="00373F73">
        <w:rPr>
          <w:rFonts w:hint="cs"/>
          <w:rtl/>
        </w:rPr>
        <w:t>בורים שלמים</w:t>
      </w:r>
      <w:r w:rsidR="002F1975" w:rsidRPr="00373F73">
        <w:rPr>
          <w:rFonts w:hint="cs"/>
          <w:rtl/>
        </w:rPr>
        <w:t>,</w:t>
      </w:r>
      <w:r w:rsidR="000020B6" w:rsidRPr="00373F73">
        <w:rPr>
          <w:rFonts w:hint="cs"/>
          <w:rtl/>
        </w:rPr>
        <w:t xml:space="preserve"> </w:t>
      </w:r>
      <w:r w:rsidR="002F1975" w:rsidRPr="00373F73">
        <w:rPr>
          <w:rFonts w:hint="cs"/>
          <w:rtl/>
        </w:rPr>
        <w:t xml:space="preserve">לרצוח </w:t>
      </w:r>
      <w:r w:rsidR="000020B6" w:rsidRPr="00373F73">
        <w:rPr>
          <w:rFonts w:hint="cs"/>
          <w:rtl/>
        </w:rPr>
        <w:t>אנשים פרטיים</w:t>
      </w:r>
      <w:r w:rsidR="002F1975" w:rsidRPr="00373F73">
        <w:rPr>
          <w:rFonts w:hint="cs"/>
          <w:rtl/>
        </w:rPr>
        <w:t>,</w:t>
      </w:r>
      <w:r w:rsidR="000020B6" w:rsidRPr="00373F73">
        <w:rPr>
          <w:rFonts w:hint="cs"/>
          <w:rtl/>
        </w:rPr>
        <w:t xml:space="preserve"> ושום דבר לא יוכל לעצור בעד </w:t>
      </w:r>
      <w:r w:rsidR="002F1975" w:rsidRPr="00373F73">
        <w:rPr>
          <w:rFonts w:hint="cs"/>
          <w:rtl/>
        </w:rPr>
        <w:t xml:space="preserve">מפיץ רעל </w:t>
      </w:r>
      <w:r w:rsidR="000020B6" w:rsidRPr="00373F73">
        <w:rPr>
          <w:rFonts w:hint="cs"/>
          <w:rtl/>
        </w:rPr>
        <w:t>ה</w:t>
      </w:r>
      <w:r w:rsidR="002F1975" w:rsidRPr="00373F73">
        <w:rPr>
          <w:rFonts w:hint="cs"/>
          <w:rtl/>
        </w:rPr>
        <w:t>דיבה ו/או המדנים</w:t>
      </w:r>
      <w:r w:rsidR="000020B6" w:rsidRPr="00373F73">
        <w:rPr>
          <w:rFonts w:hint="cs"/>
          <w:rtl/>
        </w:rPr>
        <w:t>.</w:t>
      </w:r>
    </w:p>
    <w:p w14:paraId="3C3B1354" w14:textId="77777777" w:rsidR="005150B0" w:rsidRDefault="002F1975" w:rsidP="00131591">
      <w:pPr>
        <w:rPr>
          <w:rtl/>
        </w:rPr>
      </w:pPr>
      <w:r>
        <w:rPr>
          <w:rFonts w:hint="cs"/>
          <w:rtl/>
        </w:rPr>
        <w:t xml:space="preserve">ואנו </w:t>
      </w:r>
      <w:r w:rsidR="00373F73">
        <w:rPr>
          <w:rFonts w:hint="cs"/>
          <w:rtl/>
        </w:rPr>
        <w:t>כ</w:t>
      </w:r>
      <w:r>
        <w:rPr>
          <w:rFonts w:hint="cs"/>
          <w:rtl/>
        </w:rPr>
        <w:t>אזרחים פשוטים, עו</w:t>
      </w:r>
      <w:r w:rsidR="00373F73">
        <w:rPr>
          <w:rFonts w:hint="cs"/>
          <w:rtl/>
        </w:rPr>
        <w:t>מ</w:t>
      </w:r>
      <w:r>
        <w:rPr>
          <w:rFonts w:hint="cs"/>
          <w:rtl/>
        </w:rPr>
        <w:t>דים דו</w:t>
      </w:r>
      <w:r w:rsidR="00373F73">
        <w:rPr>
          <w:rFonts w:hint="cs"/>
          <w:rtl/>
        </w:rPr>
        <w:t>ממים מול השימוש הרצחני הנורא ברשתות החברתיות,</w:t>
      </w:r>
      <w:r>
        <w:rPr>
          <w:rFonts w:hint="cs"/>
          <w:rtl/>
        </w:rPr>
        <w:t xml:space="preserve"> בדאבון לב ובחוסר יכולת למ</w:t>
      </w:r>
      <w:r w:rsidR="00373F73">
        <w:rPr>
          <w:rFonts w:hint="cs"/>
          <w:rtl/>
        </w:rPr>
        <w:t>ת</w:t>
      </w:r>
      <w:r>
        <w:rPr>
          <w:rFonts w:hint="cs"/>
          <w:rtl/>
        </w:rPr>
        <w:t>ק ו</w:t>
      </w:r>
      <w:r w:rsidR="00373F73">
        <w:rPr>
          <w:rFonts w:hint="cs"/>
          <w:rtl/>
        </w:rPr>
        <w:t>ל</w:t>
      </w:r>
      <w:r>
        <w:rPr>
          <w:rFonts w:hint="cs"/>
          <w:rtl/>
        </w:rPr>
        <w:t>מתן א</w:t>
      </w:r>
      <w:r w:rsidR="00373F73">
        <w:rPr>
          <w:rFonts w:hint="cs"/>
          <w:rtl/>
        </w:rPr>
        <w:t>ת</w:t>
      </w:r>
      <w:r>
        <w:rPr>
          <w:rFonts w:hint="cs"/>
          <w:rtl/>
        </w:rPr>
        <w:t xml:space="preserve"> הצער. וא</w:t>
      </w:r>
      <w:r w:rsidR="00373F73">
        <w:rPr>
          <w:rFonts w:hint="cs"/>
          <w:rtl/>
        </w:rPr>
        <w:t>ילו</w:t>
      </w:r>
      <w:r>
        <w:rPr>
          <w:rFonts w:hint="cs"/>
          <w:rtl/>
        </w:rPr>
        <w:t xml:space="preserve"> לפחות רק </w:t>
      </w:r>
      <w:r w:rsidR="000020B6">
        <w:rPr>
          <w:rFonts w:hint="cs"/>
          <w:rtl/>
        </w:rPr>
        <w:t xml:space="preserve">רשעים מובהקים </w:t>
      </w:r>
      <w:r>
        <w:rPr>
          <w:rFonts w:hint="cs"/>
          <w:rtl/>
        </w:rPr>
        <w:t xml:space="preserve">היו </w:t>
      </w:r>
      <w:r w:rsidR="000020B6">
        <w:rPr>
          <w:rFonts w:hint="cs"/>
          <w:rtl/>
        </w:rPr>
        <w:t xml:space="preserve">מנצלים </w:t>
      </w:r>
      <w:r w:rsidR="00373F73">
        <w:rPr>
          <w:rFonts w:hint="cs"/>
          <w:rtl/>
        </w:rPr>
        <w:t xml:space="preserve">את הרשתות בכדי </w:t>
      </w:r>
      <w:r w:rsidR="000020B6">
        <w:rPr>
          <w:rFonts w:hint="cs"/>
          <w:rtl/>
        </w:rPr>
        <w:t>לפג</w:t>
      </w:r>
      <w:r w:rsidR="00373F73">
        <w:rPr>
          <w:rFonts w:hint="cs"/>
          <w:rtl/>
        </w:rPr>
        <w:t>וע</w:t>
      </w:r>
      <w:r w:rsidR="000020B6">
        <w:rPr>
          <w:rFonts w:hint="cs"/>
          <w:rtl/>
        </w:rPr>
        <w:t xml:space="preserve">, </w:t>
      </w:r>
      <w:r>
        <w:rPr>
          <w:rFonts w:hint="cs"/>
          <w:rtl/>
        </w:rPr>
        <w:t xml:space="preserve">היינו </w:t>
      </w:r>
      <w:r w:rsidR="000020B6">
        <w:rPr>
          <w:rFonts w:hint="cs"/>
          <w:rtl/>
        </w:rPr>
        <w:t xml:space="preserve">מנתחמים </w:t>
      </w:r>
      <w:r>
        <w:rPr>
          <w:rFonts w:hint="cs"/>
          <w:rtl/>
        </w:rPr>
        <w:t xml:space="preserve">מעט </w:t>
      </w:r>
      <w:r w:rsidR="000020B6">
        <w:rPr>
          <w:rFonts w:hint="cs"/>
          <w:rtl/>
        </w:rPr>
        <w:t xml:space="preserve">באומרנו </w:t>
      </w:r>
      <w:r>
        <w:rPr>
          <w:rFonts w:hint="cs"/>
          <w:rtl/>
        </w:rPr>
        <w:t>ש</w:t>
      </w:r>
      <w:r w:rsidR="000020B6">
        <w:rPr>
          <w:rFonts w:hint="cs"/>
          <w:rtl/>
        </w:rPr>
        <w:t>אלה רשעי עולם</w:t>
      </w:r>
      <w:r w:rsidR="00373F73">
        <w:rPr>
          <w:rFonts w:hint="cs"/>
          <w:rtl/>
        </w:rPr>
        <w:t>.</w:t>
      </w:r>
      <w:r w:rsidR="000020B6">
        <w:rPr>
          <w:rFonts w:hint="cs"/>
          <w:rtl/>
        </w:rPr>
        <w:t xml:space="preserve"> אבל כאשר דמויות שהתורה אמורה הי</w:t>
      </w:r>
      <w:r w:rsidR="005150B0">
        <w:rPr>
          <w:rFonts w:hint="cs"/>
          <w:rtl/>
        </w:rPr>
        <w:t>י</w:t>
      </w:r>
      <w:r w:rsidR="000020B6">
        <w:rPr>
          <w:rFonts w:hint="cs"/>
          <w:rtl/>
        </w:rPr>
        <w:t>תה להיות נר לרגלם</w:t>
      </w:r>
      <w:r>
        <w:rPr>
          <w:rFonts w:hint="cs"/>
          <w:rtl/>
        </w:rPr>
        <w:t xml:space="preserve"> וכתר לראשם</w:t>
      </w:r>
      <w:r w:rsidR="000020B6">
        <w:rPr>
          <w:rFonts w:hint="cs"/>
          <w:rtl/>
        </w:rPr>
        <w:t xml:space="preserve"> עושים גם הם שימוש לרעה </w:t>
      </w:r>
      <w:r>
        <w:rPr>
          <w:rFonts w:hint="cs"/>
          <w:rtl/>
        </w:rPr>
        <w:t xml:space="preserve">נורא </w:t>
      </w:r>
      <w:r w:rsidR="00373F73">
        <w:rPr>
          <w:rFonts w:hint="cs"/>
          <w:rtl/>
        </w:rPr>
        <w:t>ש</w:t>
      </w:r>
      <w:r>
        <w:rPr>
          <w:rFonts w:hint="cs"/>
          <w:rtl/>
        </w:rPr>
        <w:t>כזה</w:t>
      </w:r>
      <w:r w:rsidR="00373F73">
        <w:rPr>
          <w:rFonts w:hint="cs"/>
          <w:rtl/>
        </w:rPr>
        <w:t xml:space="preserve"> - התורה לובשת שק ואפר, ו</w:t>
      </w:r>
      <w:r w:rsidR="000020B6">
        <w:rPr>
          <w:rFonts w:hint="cs"/>
          <w:rtl/>
        </w:rPr>
        <w:t>לא ניתן עוד לשתוק.</w:t>
      </w:r>
    </w:p>
    <w:p w14:paraId="50629638" w14:textId="41615CC0" w:rsidR="000020B6" w:rsidRDefault="00373F73" w:rsidP="00131591">
      <w:pPr>
        <w:rPr>
          <w:rtl/>
        </w:rPr>
      </w:pPr>
      <w:r>
        <w:rPr>
          <w:rFonts w:hint="cs"/>
          <w:rtl/>
        </w:rPr>
        <w:t>ל</w:t>
      </w:r>
      <w:r w:rsidR="00BA7A37">
        <w:rPr>
          <w:rFonts w:hint="cs"/>
          <w:rtl/>
        </w:rPr>
        <w:t xml:space="preserve">אחרונה זה קרה שוב מצד </w:t>
      </w:r>
      <w:r w:rsidR="000020B6">
        <w:rPr>
          <w:rFonts w:hint="cs"/>
          <w:rtl/>
        </w:rPr>
        <w:t xml:space="preserve">דמויות העטורות משום מה </w:t>
      </w:r>
      <w:r>
        <w:rPr>
          <w:rFonts w:hint="cs"/>
          <w:rtl/>
        </w:rPr>
        <w:t>בת</w:t>
      </w:r>
      <w:r w:rsidR="000020B6">
        <w:rPr>
          <w:rFonts w:hint="cs"/>
          <w:rtl/>
        </w:rPr>
        <w:t xml:space="preserve">ארים תורניים, אך </w:t>
      </w:r>
      <w:r w:rsidR="002E1785">
        <w:rPr>
          <w:rFonts w:hint="cs"/>
          <w:rtl/>
        </w:rPr>
        <w:t>מתברר</w:t>
      </w:r>
      <w:r>
        <w:rPr>
          <w:rFonts w:hint="cs"/>
          <w:rtl/>
        </w:rPr>
        <w:t>ות</w:t>
      </w:r>
      <w:r w:rsidR="002E1785">
        <w:rPr>
          <w:rFonts w:hint="cs"/>
          <w:rtl/>
        </w:rPr>
        <w:t xml:space="preserve"> כ</w:t>
      </w:r>
      <w:r w:rsidR="007E7DEE">
        <w:rPr>
          <w:rFonts w:hint="cs"/>
          <w:rtl/>
        </w:rPr>
        <w:t>עבריינים ברורים על ההלכה</w:t>
      </w:r>
      <w:r w:rsidR="00BA7A37">
        <w:rPr>
          <w:rFonts w:hint="cs"/>
          <w:rtl/>
        </w:rPr>
        <w:t>:</w:t>
      </w:r>
      <w:r w:rsidR="000020B6">
        <w:rPr>
          <w:rFonts w:hint="cs"/>
          <w:rtl/>
        </w:rPr>
        <w:t xml:space="preserve"> </w:t>
      </w:r>
      <w:r w:rsidR="00BA7A37">
        <w:rPr>
          <w:rFonts w:hint="cs"/>
          <w:rtl/>
        </w:rPr>
        <w:t xml:space="preserve">הם פנו </w:t>
      </w:r>
      <w:r w:rsidR="002E1785">
        <w:rPr>
          <w:rFonts w:hint="cs"/>
          <w:rtl/>
        </w:rPr>
        <w:t xml:space="preserve">למשטרת ישראל </w:t>
      </w:r>
      <w:r w:rsidR="00BA7A37">
        <w:rPr>
          <w:rFonts w:hint="cs"/>
          <w:rtl/>
        </w:rPr>
        <w:t>בעקבות פרסומים שפלים ובזויים</w:t>
      </w:r>
      <w:r>
        <w:rPr>
          <w:rFonts w:hint="cs"/>
          <w:rtl/>
        </w:rPr>
        <w:t>,</w:t>
      </w:r>
      <w:r w:rsidR="00BA7A37">
        <w:rPr>
          <w:rFonts w:hint="cs"/>
          <w:rtl/>
        </w:rPr>
        <w:t xml:space="preserve"> שאמצעי קללה זה </w:t>
      </w:r>
      <w:r w:rsidR="000020B6">
        <w:rPr>
          <w:rFonts w:hint="cs"/>
          <w:rtl/>
        </w:rPr>
        <w:t xml:space="preserve">של </w:t>
      </w:r>
      <w:r>
        <w:rPr>
          <w:rFonts w:hint="cs"/>
          <w:rtl/>
        </w:rPr>
        <w:t>ה</w:t>
      </w:r>
      <w:r w:rsidR="000020B6">
        <w:rPr>
          <w:rFonts w:hint="cs"/>
          <w:rtl/>
        </w:rPr>
        <w:t xml:space="preserve">רשתות </w:t>
      </w:r>
      <w:r w:rsidR="00BA7A37">
        <w:rPr>
          <w:rFonts w:hint="cs"/>
          <w:rtl/>
        </w:rPr>
        <w:t>הפיץ בתפוצת נ</w:t>
      </w:r>
      <w:r>
        <w:rPr>
          <w:rFonts w:hint="cs"/>
          <w:rtl/>
        </w:rPr>
        <w:t>א</w:t>
      </w:r>
      <w:r w:rsidR="00BA7A37">
        <w:rPr>
          <w:rFonts w:hint="cs"/>
          <w:rtl/>
        </w:rPr>
        <w:t>טו</w:t>
      </w:r>
      <w:r>
        <w:rPr>
          <w:rFonts w:hint="cs"/>
          <w:rtl/>
        </w:rPr>
        <w:t>.</w:t>
      </w:r>
      <w:r w:rsidR="00BA7A37">
        <w:rPr>
          <w:rFonts w:hint="cs"/>
          <w:rtl/>
        </w:rPr>
        <w:t xml:space="preserve"> ועל פי דיב</w:t>
      </w:r>
      <w:r>
        <w:rPr>
          <w:rFonts w:hint="cs"/>
          <w:rtl/>
        </w:rPr>
        <w:t>ה</w:t>
      </w:r>
      <w:r w:rsidR="00BA7A37">
        <w:rPr>
          <w:rFonts w:hint="cs"/>
          <w:rtl/>
        </w:rPr>
        <w:t xml:space="preserve"> רעה</w:t>
      </w:r>
      <w:r>
        <w:rPr>
          <w:rFonts w:hint="cs"/>
          <w:rtl/>
        </w:rPr>
        <w:t xml:space="preserve"> זו</w:t>
      </w:r>
      <w:r w:rsidR="00133F63">
        <w:rPr>
          <w:rFonts w:hint="cs"/>
          <w:rtl/>
        </w:rPr>
        <w:t xml:space="preserve">, </w:t>
      </w:r>
      <w:r>
        <w:rPr>
          <w:rFonts w:hint="cs"/>
          <w:rtl/>
        </w:rPr>
        <w:t xml:space="preserve">הם </w:t>
      </w:r>
      <w:r w:rsidR="00BA7A37">
        <w:rPr>
          <w:rFonts w:hint="cs"/>
          <w:rtl/>
        </w:rPr>
        <w:t xml:space="preserve">דורשים בקולי קולות </w:t>
      </w:r>
      <w:r w:rsidR="00133F63">
        <w:rPr>
          <w:rFonts w:hint="cs"/>
          <w:rtl/>
        </w:rPr>
        <w:t>מ</w:t>
      </w:r>
      <w:r w:rsidR="000020B6">
        <w:rPr>
          <w:rFonts w:hint="cs"/>
          <w:rtl/>
        </w:rPr>
        <w:t>משטרת ישראל לחקור את הרב טאו שליט"א</w:t>
      </w:r>
      <w:r w:rsidR="00131591">
        <w:rPr>
          <w:rFonts w:hint="cs"/>
          <w:rtl/>
        </w:rPr>
        <w:t>,</w:t>
      </w:r>
      <w:r w:rsidR="000020B6">
        <w:rPr>
          <w:rFonts w:hint="cs"/>
          <w:rtl/>
        </w:rPr>
        <w:t xml:space="preserve"> </w:t>
      </w:r>
      <w:r w:rsidR="00133F63">
        <w:rPr>
          <w:rFonts w:hint="cs"/>
          <w:rtl/>
        </w:rPr>
        <w:t xml:space="preserve">שהושב על ידם על </w:t>
      </w:r>
      <w:r w:rsidR="00131591">
        <w:rPr>
          <w:rFonts w:hint="cs"/>
          <w:rtl/>
        </w:rPr>
        <w:t>ספסל הנאשמים, בחשד</w:t>
      </w:r>
      <w:r w:rsidR="00133F63">
        <w:rPr>
          <w:rFonts w:hint="cs"/>
          <w:rtl/>
        </w:rPr>
        <w:t xml:space="preserve"> לדבר עבירה החרוטה באותיו</w:t>
      </w:r>
      <w:r w:rsidR="00131591">
        <w:rPr>
          <w:rFonts w:hint="cs"/>
          <w:rtl/>
        </w:rPr>
        <w:t>ת</w:t>
      </w:r>
      <w:r w:rsidR="00133F63">
        <w:rPr>
          <w:rFonts w:hint="cs"/>
          <w:rtl/>
        </w:rPr>
        <w:t xml:space="preserve"> קידוש לבנה בביוב המסריח של הרשתות החברתיות</w:t>
      </w:r>
      <w:r w:rsidR="00131591">
        <w:rPr>
          <w:rFonts w:hint="cs"/>
          <w:rtl/>
        </w:rPr>
        <w:t>,</w:t>
      </w:r>
      <w:r w:rsidR="00133F63">
        <w:rPr>
          <w:rFonts w:hint="cs"/>
          <w:rtl/>
        </w:rPr>
        <w:t xml:space="preserve"> הששות ושמחות להוציא דיבה</w:t>
      </w:r>
      <w:r w:rsidR="000020B6">
        <w:rPr>
          <w:rFonts w:hint="cs"/>
          <w:rtl/>
        </w:rPr>
        <w:t xml:space="preserve">! </w:t>
      </w:r>
    </w:p>
    <w:p w14:paraId="1CF39A69" w14:textId="3BD4B246" w:rsidR="002E1785" w:rsidRDefault="002E1785" w:rsidP="005150B0">
      <w:pPr>
        <w:rPr>
          <w:rtl/>
        </w:rPr>
      </w:pPr>
      <w:r>
        <w:rPr>
          <w:rFonts w:hint="cs"/>
          <w:rtl/>
        </w:rPr>
        <w:t>לא אכנס ל</w:t>
      </w:r>
      <w:r w:rsidR="005150B0">
        <w:rPr>
          <w:rFonts w:hint="cs"/>
          <w:rtl/>
        </w:rPr>
        <w:t>ו</w:t>
      </w:r>
      <w:r>
        <w:rPr>
          <w:rFonts w:hint="cs"/>
          <w:rtl/>
        </w:rPr>
        <w:t>ויכוח אם האשמות הינ</w:t>
      </w:r>
      <w:r w:rsidR="00131591">
        <w:rPr>
          <w:rFonts w:hint="cs"/>
          <w:rtl/>
        </w:rPr>
        <w:t>ן</w:t>
      </w:r>
      <w:r>
        <w:rPr>
          <w:rFonts w:hint="cs"/>
          <w:rtl/>
        </w:rPr>
        <w:t xml:space="preserve"> מבוססות או לא</w:t>
      </w:r>
      <w:r w:rsidR="00131591">
        <w:rPr>
          <w:rFonts w:hint="cs"/>
          <w:rtl/>
        </w:rPr>
        <w:t>.</w:t>
      </w:r>
      <w:r w:rsidR="00DA240D">
        <w:rPr>
          <w:rFonts w:hint="cs"/>
          <w:rtl/>
        </w:rPr>
        <w:t xml:space="preserve"> </w:t>
      </w:r>
      <w:r>
        <w:rPr>
          <w:rFonts w:hint="cs"/>
          <w:rtl/>
        </w:rPr>
        <w:t>כי בעיני</w:t>
      </w:r>
      <w:r w:rsidR="00131591">
        <w:rPr>
          <w:rFonts w:hint="cs"/>
          <w:rtl/>
        </w:rPr>
        <w:t>,</w:t>
      </w:r>
      <w:r>
        <w:rPr>
          <w:rFonts w:hint="cs"/>
          <w:rtl/>
        </w:rPr>
        <w:t xml:space="preserve"> על אף שאיני תלמיד הרב</w:t>
      </w:r>
      <w:r w:rsidR="007A2DC6">
        <w:rPr>
          <w:rFonts w:hint="cs"/>
          <w:rtl/>
        </w:rPr>
        <w:t xml:space="preserve"> טאו</w:t>
      </w:r>
      <w:r>
        <w:rPr>
          <w:rFonts w:hint="cs"/>
          <w:rtl/>
        </w:rPr>
        <w:t xml:space="preserve">, ואיני חייב לו כלום, </w:t>
      </w:r>
      <w:r w:rsidR="007A2DC6">
        <w:rPr>
          <w:rFonts w:hint="cs"/>
          <w:rtl/>
        </w:rPr>
        <w:t>לא אכנס לריקודי מחול אלילי של עשתורת זו</w:t>
      </w:r>
      <w:r w:rsidR="00131591">
        <w:rPr>
          <w:rFonts w:hint="cs"/>
          <w:rtl/>
        </w:rPr>
        <w:t>.</w:t>
      </w:r>
      <w:r w:rsidR="007A2DC6">
        <w:rPr>
          <w:rFonts w:hint="cs"/>
          <w:rtl/>
        </w:rPr>
        <w:t xml:space="preserve"> </w:t>
      </w:r>
      <w:r w:rsidR="00DA240D">
        <w:rPr>
          <w:rFonts w:hint="cs"/>
          <w:rtl/>
        </w:rPr>
        <w:t xml:space="preserve">לא מפני שאינני מאמין לאשה המתלוננת כי פגעו בה, ובמיוחד בתחום קשה זה. </w:t>
      </w:r>
      <w:r w:rsidR="00D10A0B">
        <w:rPr>
          <w:rFonts w:hint="cs"/>
          <w:rtl/>
        </w:rPr>
        <w:t>ו</w:t>
      </w:r>
      <w:r w:rsidR="00AF4B09">
        <w:rPr>
          <w:rFonts w:hint="cs"/>
          <w:rtl/>
        </w:rPr>
        <w:t xml:space="preserve">אין בכוונתי </w:t>
      </w:r>
      <w:r w:rsidR="00D10A0B">
        <w:rPr>
          <w:rFonts w:hint="cs"/>
          <w:rtl/>
        </w:rPr>
        <w:t xml:space="preserve">בשום פנים </w:t>
      </w:r>
      <w:r w:rsidR="00AF4B09">
        <w:rPr>
          <w:rFonts w:hint="cs"/>
          <w:rtl/>
        </w:rPr>
        <w:t>למזער חומרת פגיעה באשה</w:t>
      </w:r>
      <w:r w:rsidR="001569E2">
        <w:rPr>
          <w:rFonts w:hint="cs"/>
          <w:rtl/>
        </w:rPr>
        <w:t xml:space="preserve">, ואין ספק שמחובתה להגיש תלונה, יהיה מי שיהיה </w:t>
      </w:r>
      <w:r w:rsidR="001569E2" w:rsidRPr="006F2C14">
        <w:rPr>
          <w:rFonts w:hint="cs"/>
          <w:rtl/>
        </w:rPr>
        <w:t>הפוגע</w:t>
      </w:r>
      <w:r w:rsidR="00DA240D" w:rsidRPr="006F2C14">
        <w:rPr>
          <w:rFonts w:hint="cs"/>
          <w:rtl/>
        </w:rPr>
        <w:t>.</w:t>
      </w:r>
      <w:r w:rsidR="00AF4B09" w:rsidRPr="006F2C14">
        <w:rPr>
          <w:rFonts w:hint="cs"/>
          <w:rtl/>
        </w:rPr>
        <w:t xml:space="preserve"> אך </w:t>
      </w:r>
      <w:r w:rsidRPr="006F2C14">
        <w:rPr>
          <w:rFonts w:hint="cs"/>
          <w:rtl/>
        </w:rPr>
        <w:t xml:space="preserve">לא אאמין </w:t>
      </w:r>
      <w:r w:rsidR="005150B0" w:rsidRPr="006F2C14">
        <w:rPr>
          <w:rFonts w:hint="cs"/>
          <w:rtl/>
        </w:rPr>
        <w:t xml:space="preserve">מראש ובעצימת עיניים </w:t>
      </w:r>
      <w:r w:rsidRPr="006F2C14">
        <w:rPr>
          <w:rFonts w:hint="cs"/>
          <w:rtl/>
        </w:rPr>
        <w:t xml:space="preserve">לשום </w:t>
      </w:r>
      <w:r w:rsidR="005150B0" w:rsidRPr="006F2C14">
        <w:rPr>
          <w:rFonts w:hint="cs"/>
          <w:rtl/>
        </w:rPr>
        <w:t xml:space="preserve">תלונה, עדות או פרסום של אישה ושל איש, בכל נושא, כפי שדורשים מאיתנו בשנים האחרונות. </w:t>
      </w:r>
      <w:r w:rsidR="00D10A0B" w:rsidRPr="006F2C14">
        <w:rPr>
          <w:rFonts w:hint="cs"/>
          <w:rtl/>
        </w:rPr>
        <w:t>כל זה קורה משום שהתרגלנו ל</w:t>
      </w:r>
      <w:r w:rsidR="00DA240D" w:rsidRPr="006F2C14">
        <w:rPr>
          <w:rFonts w:hint="cs"/>
          <w:rtl/>
        </w:rPr>
        <w:t xml:space="preserve">נבזות </w:t>
      </w:r>
      <w:r w:rsidR="00407FCA" w:rsidRPr="006F2C14">
        <w:rPr>
          <w:rFonts w:hint="cs"/>
          <w:rtl/>
        </w:rPr>
        <w:t xml:space="preserve">מרושעת הנהוגה בימינו, בפרט בארצנו, </w:t>
      </w:r>
      <w:r w:rsidR="00DA240D" w:rsidRPr="006F2C14">
        <w:rPr>
          <w:rFonts w:hint="cs"/>
          <w:rtl/>
        </w:rPr>
        <w:t xml:space="preserve">לפיה </w:t>
      </w:r>
      <w:r w:rsidR="00407FCA" w:rsidRPr="006F2C14">
        <w:rPr>
          <w:rFonts w:hint="cs"/>
          <w:rtl/>
        </w:rPr>
        <w:t>ניתן לפרסם שם של חשוד לפני שיעמוד במשפט בכלל! מי יוכל להישאר</w:t>
      </w:r>
      <w:r w:rsidR="00407FCA" w:rsidRPr="00DA240D">
        <w:rPr>
          <w:rFonts w:hint="cs"/>
          <w:rtl/>
        </w:rPr>
        <w:t xml:space="preserve"> נקי אחרי ששמו התנוסס על </w:t>
      </w:r>
      <w:r w:rsidR="00C6612E" w:rsidRPr="00DA240D">
        <w:rPr>
          <w:rFonts w:hint="cs"/>
          <w:rtl/>
        </w:rPr>
        <w:t xml:space="preserve">כל </w:t>
      </w:r>
      <w:r w:rsidR="00407FCA" w:rsidRPr="00DA240D">
        <w:rPr>
          <w:rFonts w:hint="cs"/>
          <w:rtl/>
        </w:rPr>
        <w:t>דפי העיתונות וכל שכן כל הרשתות החברתיות וערוצי ה</w:t>
      </w:r>
      <w:r w:rsidR="00407FCA">
        <w:rPr>
          <w:rFonts w:hint="cs"/>
          <w:rtl/>
        </w:rPr>
        <w:t xml:space="preserve">אינטרנט למיניהם? שמו יישאר לעד נכתם מבלי </w:t>
      </w:r>
      <w:r w:rsidR="00407FCA" w:rsidRPr="00D54004">
        <w:rPr>
          <w:rFonts w:hint="cs"/>
          <w:rtl/>
        </w:rPr>
        <w:t>שי</w:t>
      </w:r>
      <w:r w:rsidR="00D54004">
        <w:rPr>
          <w:rFonts w:ascii="Narkisim" w:hAnsi="Narkisim"/>
          <w:rtl/>
        </w:rPr>
        <w:t>ִ</w:t>
      </w:r>
      <w:r w:rsidR="00D54004" w:rsidRPr="00D54004">
        <w:rPr>
          <w:rFonts w:hint="cs"/>
          <w:rtl/>
        </w:rPr>
        <w:t>מ</w:t>
      </w:r>
      <w:r w:rsidR="00D54004">
        <w:rPr>
          <w:rFonts w:ascii="Narkisim" w:hAnsi="Narkisim"/>
          <w:rtl/>
        </w:rPr>
        <w:t>ָ</w:t>
      </w:r>
      <w:r w:rsidR="00D54004" w:rsidRPr="00D54004">
        <w:rPr>
          <w:rFonts w:hint="cs"/>
          <w:rtl/>
        </w:rPr>
        <w:t>חה</w:t>
      </w:r>
      <w:r w:rsidR="00407FCA">
        <w:rPr>
          <w:rFonts w:hint="cs"/>
          <w:rtl/>
        </w:rPr>
        <w:t xml:space="preserve"> עוונו!</w:t>
      </w:r>
    </w:p>
    <w:p w14:paraId="5FAD29A2" w14:textId="77777777" w:rsidR="005150B0" w:rsidRDefault="007A2DC6" w:rsidP="00895E02">
      <w:pPr>
        <w:rPr>
          <w:rtl/>
        </w:rPr>
      </w:pPr>
      <w:r>
        <w:rPr>
          <w:rFonts w:hint="cs"/>
          <w:rtl/>
        </w:rPr>
        <w:t>בדורנו</w:t>
      </w:r>
      <w:r w:rsidR="00C6612E">
        <w:rPr>
          <w:rFonts w:hint="cs"/>
          <w:rtl/>
        </w:rPr>
        <w:t>,</w:t>
      </w:r>
      <w:r>
        <w:rPr>
          <w:rFonts w:hint="cs"/>
          <w:rtl/>
        </w:rPr>
        <w:t xml:space="preserve"> שחלקים גדולים ממנו נותקו ממקור מעיין נשמתם</w:t>
      </w:r>
      <w:r w:rsidR="005150B0">
        <w:rPr>
          <w:rFonts w:hint="cs"/>
          <w:rtl/>
        </w:rPr>
        <w:t xml:space="preserve"> </w:t>
      </w:r>
      <w:r w:rsidR="005150B0">
        <w:rPr>
          <w:rtl/>
        </w:rPr>
        <w:t>–</w:t>
      </w:r>
      <w:r>
        <w:rPr>
          <w:rFonts w:hint="cs"/>
          <w:rtl/>
        </w:rPr>
        <w:t xml:space="preserve"> התורה</w:t>
      </w:r>
      <w:r w:rsidR="005150B0">
        <w:rPr>
          <w:rFonts w:hint="cs"/>
          <w:rtl/>
        </w:rPr>
        <w:t xml:space="preserve"> - </w:t>
      </w:r>
      <w:r>
        <w:rPr>
          <w:rFonts w:hint="cs"/>
          <w:rtl/>
        </w:rPr>
        <w:t xml:space="preserve">על ידי מייסדי מדינתנו שרבים מהם לא ידעו לבנותה מבלי להרוס חלק מנשמתה, יאמרו </w:t>
      </w:r>
      <w:r w:rsidR="005150B0">
        <w:rPr>
          <w:rFonts w:hint="cs"/>
          <w:rtl/>
        </w:rPr>
        <w:t xml:space="preserve">רבים </w:t>
      </w:r>
      <w:r>
        <w:rPr>
          <w:rFonts w:hint="cs"/>
          <w:rtl/>
        </w:rPr>
        <w:t>שאנ</w:t>
      </w:r>
      <w:r w:rsidR="00D10A0B">
        <w:rPr>
          <w:rFonts w:hint="cs"/>
          <w:rtl/>
        </w:rPr>
        <w:t>י</w:t>
      </w:r>
      <w:r>
        <w:rPr>
          <w:rFonts w:hint="cs"/>
          <w:rtl/>
        </w:rPr>
        <w:t xml:space="preserve"> מנס</w:t>
      </w:r>
      <w:r w:rsidR="00D10A0B">
        <w:rPr>
          <w:rFonts w:hint="cs"/>
          <w:rtl/>
        </w:rPr>
        <w:t>ה</w:t>
      </w:r>
      <w:r>
        <w:rPr>
          <w:rFonts w:hint="cs"/>
          <w:rtl/>
        </w:rPr>
        <w:t xml:space="preserve"> לחפות על הרשע</w:t>
      </w:r>
      <w:r w:rsidR="007A6F20">
        <w:rPr>
          <w:rFonts w:hint="cs"/>
          <w:rtl/>
        </w:rPr>
        <w:t xml:space="preserve">. לא ולא! </w:t>
      </w:r>
      <w:r w:rsidR="005150B0">
        <w:rPr>
          <w:rFonts w:hint="cs"/>
          <w:rtl/>
        </w:rPr>
        <w:t xml:space="preserve">להם נשיב כי </w:t>
      </w:r>
      <w:r w:rsidR="007A6F20">
        <w:rPr>
          <w:rFonts w:hint="cs"/>
          <w:rtl/>
        </w:rPr>
        <w:t>מקרים כאלה על אף נדירותם, נידונו כבר בעבר הרחוק של עמנו, ונקבע היטב וברור איך מתמודדים עם אסונות כאלה</w:t>
      </w:r>
      <w:r w:rsidR="00C6612E">
        <w:rPr>
          <w:rFonts w:hint="cs"/>
          <w:rtl/>
        </w:rPr>
        <w:t>,</w:t>
      </w:r>
      <w:r w:rsidR="007A6F20">
        <w:rPr>
          <w:rFonts w:hint="cs"/>
          <w:rtl/>
        </w:rPr>
        <w:t xml:space="preserve"> אם </w:t>
      </w:r>
      <w:r w:rsidR="00375C5A">
        <w:rPr>
          <w:rFonts w:hint="cs"/>
          <w:rtl/>
        </w:rPr>
        <w:t xml:space="preserve">וכאשר </w:t>
      </w:r>
      <w:r w:rsidR="007A6F20">
        <w:rPr>
          <w:rFonts w:hint="cs"/>
          <w:rtl/>
        </w:rPr>
        <w:t>יש בהם אמת בכלל.</w:t>
      </w:r>
    </w:p>
    <w:p w14:paraId="00EBEED8" w14:textId="77777777" w:rsidR="005150B0" w:rsidRDefault="007A6F20" w:rsidP="00895E02">
      <w:pPr>
        <w:rPr>
          <w:rtl/>
        </w:rPr>
      </w:pPr>
      <w:r>
        <w:rPr>
          <w:rFonts w:hint="cs"/>
          <w:rtl/>
        </w:rPr>
        <w:t xml:space="preserve">וכך נפסק </w:t>
      </w:r>
      <w:r w:rsidR="002E1785">
        <w:rPr>
          <w:rFonts w:hint="cs"/>
          <w:rtl/>
        </w:rPr>
        <w:t xml:space="preserve">להלכה בישראל </w:t>
      </w:r>
      <w:r>
        <w:rPr>
          <w:rFonts w:hint="cs"/>
          <w:rtl/>
        </w:rPr>
        <w:t>על פי ה</w:t>
      </w:r>
      <w:r w:rsidR="002E1785">
        <w:rPr>
          <w:rFonts w:hint="cs"/>
          <w:rtl/>
        </w:rPr>
        <w:t xml:space="preserve">תלמוד (מו"ק יז.) </w:t>
      </w:r>
      <w:r>
        <w:rPr>
          <w:rFonts w:hint="cs"/>
          <w:rtl/>
        </w:rPr>
        <w:t>בניסוח</w:t>
      </w:r>
      <w:r w:rsidR="00C6612E">
        <w:rPr>
          <w:rFonts w:hint="cs"/>
          <w:rtl/>
        </w:rPr>
        <w:t>ו</w:t>
      </w:r>
      <w:r>
        <w:rPr>
          <w:rFonts w:hint="cs"/>
          <w:rtl/>
        </w:rPr>
        <w:t xml:space="preserve"> של </w:t>
      </w:r>
      <w:r w:rsidR="002E1785">
        <w:rPr>
          <w:rFonts w:hint="cs"/>
          <w:rtl/>
        </w:rPr>
        <w:t>הרמב"ם ו</w:t>
      </w:r>
      <w:r w:rsidR="00C6612E">
        <w:rPr>
          <w:rFonts w:hint="cs"/>
          <w:rtl/>
        </w:rPr>
        <w:t>ב</w:t>
      </w:r>
      <w:r w:rsidR="002E1785">
        <w:rPr>
          <w:rFonts w:hint="cs"/>
          <w:rtl/>
        </w:rPr>
        <w:t>שו"ע</w:t>
      </w:r>
      <w:r>
        <w:rPr>
          <w:rFonts w:hint="cs"/>
          <w:rtl/>
        </w:rPr>
        <w:t xml:space="preserve">: </w:t>
      </w:r>
      <w:r w:rsidR="00C6612E">
        <w:rPr>
          <w:rFonts w:hint="cs"/>
          <w:rtl/>
        </w:rPr>
        <w:t>"</w:t>
      </w:r>
      <w:r w:rsidR="002E1785" w:rsidRPr="008241DC">
        <w:rPr>
          <w:rFonts w:eastAsia="Arial Unicode MS" w:cs="Guttman Keren"/>
          <w:b/>
          <w:bCs/>
          <w:sz w:val="22"/>
          <w:szCs w:val="22"/>
          <w:rtl/>
          <w:lang w:eastAsia="he-IL"/>
        </w:rPr>
        <w:t xml:space="preserve">חכם זקן בחכמה, וכן נשיא, או אב בית דין, שסרח אין מנדין אותו בפרהסיא לעולם, אלא אם כן עשה כירבעם בן נבט וחבריו. אבל כשחטא שאר חטאות מלקין אותו בצנעה, שנאמר </w:t>
      </w:r>
      <w:r w:rsidR="002E1785" w:rsidRPr="008241DC">
        <w:rPr>
          <w:rFonts w:eastAsia="Arial Unicode MS" w:cs="Guttman Keren" w:hint="cs"/>
          <w:b/>
          <w:bCs/>
          <w:color w:val="800080"/>
          <w:sz w:val="22"/>
          <w:szCs w:val="22"/>
          <w:rtl/>
        </w:rPr>
        <w:t>"</w:t>
      </w:r>
      <w:r w:rsidR="002E1785" w:rsidRPr="008241DC">
        <w:rPr>
          <w:rFonts w:eastAsia="Arial Unicode MS" w:cs="Guttman Keren" w:hint="eastAsia"/>
          <w:b/>
          <w:bCs/>
          <w:color w:val="800080"/>
          <w:sz w:val="22"/>
          <w:szCs w:val="22"/>
          <w:rtl/>
        </w:rPr>
        <w:t>וְכָשַׁלְתָּ</w:t>
      </w:r>
      <w:r w:rsidR="002E1785" w:rsidRPr="008241DC">
        <w:rPr>
          <w:rFonts w:eastAsia="Arial Unicode MS" w:cs="Guttman Keren"/>
          <w:b/>
          <w:bCs/>
          <w:color w:val="800080"/>
          <w:sz w:val="22"/>
          <w:szCs w:val="22"/>
          <w:rtl/>
        </w:rPr>
        <w:t xml:space="preserve"> הַיּוֹם וְכָשַׁל גַּם</w:t>
      </w:r>
      <w:r w:rsidR="002E1785" w:rsidRPr="008241DC">
        <w:rPr>
          <w:rFonts w:eastAsia="Arial Unicode MS" w:cs="Guttman Keren" w:hint="cs"/>
          <w:b/>
          <w:bCs/>
          <w:color w:val="800080"/>
          <w:sz w:val="22"/>
          <w:szCs w:val="22"/>
          <w:rtl/>
        </w:rPr>
        <w:t xml:space="preserve"> </w:t>
      </w:r>
      <w:r w:rsidR="002E1785" w:rsidRPr="008241DC">
        <w:rPr>
          <w:rFonts w:eastAsia="Arial Unicode MS" w:cs="Guttman Keren"/>
          <w:b/>
          <w:bCs/>
          <w:color w:val="800080"/>
          <w:sz w:val="22"/>
          <w:szCs w:val="22"/>
          <w:rtl/>
        </w:rPr>
        <w:t>נָבִיא עִמְּךָ לָיְלָה</w:t>
      </w:r>
      <w:r w:rsidR="002E1785" w:rsidRPr="008241DC">
        <w:rPr>
          <w:rFonts w:eastAsia="Arial Unicode MS" w:cs="Guttman Keren" w:hint="cs"/>
          <w:b/>
          <w:bCs/>
          <w:color w:val="800080"/>
          <w:sz w:val="22"/>
          <w:szCs w:val="22"/>
          <w:rtl/>
        </w:rPr>
        <w:t>"</w:t>
      </w:r>
      <w:r w:rsidR="002E1785" w:rsidRPr="008241DC">
        <w:rPr>
          <w:rFonts w:eastAsia="Arial Unicode MS" w:cs="Guttman Keren"/>
          <w:b/>
          <w:bCs/>
          <w:sz w:val="22"/>
          <w:szCs w:val="22"/>
          <w:rtl/>
          <w:lang w:eastAsia="he-IL"/>
        </w:rPr>
        <w:t xml:space="preserve"> </w:t>
      </w:r>
      <w:r w:rsidR="002E1785" w:rsidRPr="008241DC">
        <w:rPr>
          <w:rFonts w:eastAsia="Arial Unicode MS" w:cs="David"/>
          <w:b/>
          <w:sz w:val="22"/>
          <w:szCs w:val="12"/>
          <w:rtl/>
          <w:lang w:eastAsia="he-IL"/>
        </w:rPr>
        <w:t>(הושע ד</w:t>
      </w:r>
      <w:r w:rsidR="002E1785" w:rsidRPr="008241DC">
        <w:rPr>
          <w:rFonts w:eastAsia="Arial Unicode MS" w:cs="David" w:hint="cs"/>
          <w:b/>
          <w:sz w:val="22"/>
          <w:szCs w:val="12"/>
          <w:rtl/>
          <w:lang w:eastAsia="he-IL"/>
        </w:rPr>
        <w:t>,</w:t>
      </w:r>
      <w:r w:rsidR="002E1785" w:rsidRPr="008241DC">
        <w:rPr>
          <w:rFonts w:eastAsia="Arial Unicode MS" w:cs="David"/>
          <w:b/>
          <w:sz w:val="22"/>
          <w:szCs w:val="12"/>
          <w:rtl/>
          <w:lang w:eastAsia="he-IL"/>
        </w:rPr>
        <w:t>ה)</w:t>
      </w:r>
      <w:r w:rsidR="002E1785" w:rsidRPr="008241DC">
        <w:rPr>
          <w:rFonts w:eastAsia="Arial Unicode MS" w:cs="Guttman Keren"/>
          <w:b/>
          <w:bCs/>
          <w:sz w:val="22"/>
          <w:szCs w:val="22"/>
          <w:rtl/>
          <w:lang w:eastAsia="he-IL"/>
        </w:rPr>
        <w:t>, אף על פי שכשל כסהו כלילה. ואומרים לו הכבד ושב בביתך</w:t>
      </w:r>
      <w:r w:rsidR="00C6612E">
        <w:rPr>
          <w:rFonts w:eastAsia="Arial Unicode MS" w:cs="Guttman Keren" w:hint="cs"/>
          <w:b/>
          <w:bCs/>
          <w:sz w:val="22"/>
          <w:szCs w:val="22"/>
          <w:rtl/>
          <w:lang w:eastAsia="he-IL"/>
        </w:rPr>
        <w:t>"</w:t>
      </w:r>
      <w:r w:rsidR="002E1785" w:rsidRPr="008241DC">
        <w:rPr>
          <w:rFonts w:eastAsia="Arial Unicode MS" w:cs="Guttman Keren"/>
          <w:b/>
          <w:bCs/>
          <w:sz w:val="22"/>
          <w:szCs w:val="22"/>
          <w:rtl/>
          <w:lang w:eastAsia="he-IL"/>
        </w:rPr>
        <w:t>.</w:t>
      </w:r>
      <w:r w:rsidR="002E1785">
        <w:rPr>
          <w:rFonts w:hint="cs"/>
          <w:rtl/>
        </w:rPr>
        <w:t xml:space="preserve"> </w:t>
      </w:r>
    </w:p>
    <w:p w14:paraId="0AFB706A" w14:textId="77777777" w:rsidR="005150B0" w:rsidRDefault="002E1785" w:rsidP="00895E02">
      <w:pPr>
        <w:rPr>
          <w:rFonts w:eastAsia="Arial Unicode MS" w:cs="Guttman Keren"/>
          <w:b/>
          <w:bCs/>
          <w:sz w:val="22"/>
          <w:szCs w:val="22"/>
          <w:rtl/>
          <w:lang w:eastAsia="he-IL"/>
        </w:rPr>
      </w:pPr>
      <w:r>
        <w:rPr>
          <w:rFonts w:hint="cs"/>
          <w:rtl/>
        </w:rPr>
        <w:t>אדם הרחוק מתור</w:t>
      </w:r>
      <w:r w:rsidR="00C6612E">
        <w:rPr>
          <w:rFonts w:hint="cs"/>
          <w:rtl/>
        </w:rPr>
        <w:t>ה יאמר קרוב ל</w:t>
      </w:r>
      <w:r w:rsidR="005150B0">
        <w:rPr>
          <w:rFonts w:hint="cs"/>
          <w:rtl/>
        </w:rPr>
        <w:t>ו</w:t>
      </w:r>
      <w:r w:rsidR="00C6612E">
        <w:rPr>
          <w:rFonts w:hint="cs"/>
          <w:rtl/>
        </w:rPr>
        <w:t xml:space="preserve">ודאי שיש כאן רצון </w:t>
      </w:r>
      <w:r>
        <w:rPr>
          <w:rFonts w:hint="cs"/>
          <w:rtl/>
        </w:rPr>
        <w:t>לטיוח</w:t>
      </w:r>
      <w:r w:rsidR="007A6F20">
        <w:rPr>
          <w:rFonts w:hint="cs"/>
          <w:rtl/>
        </w:rPr>
        <w:t xml:space="preserve"> העובדות ומתן חסות לרע. אליו על</w:t>
      </w:r>
      <w:r w:rsidR="00C6612E">
        <w:rPr>
          <w:rFonts w:hint="cs"/>
          <w:rtl/>
        </w:rPr>
        <w:t>ינו לומר</w:t>
      </w:r>
      <w:r w:rsidR="007A6F20">
        <w:rPr>
          <w:rFonts w:hint="cs"/>
          <w:rtl/>
        </w:rPr>
        <w:t>:</w:t>
      </w:r>
      <w:r w:rsidR="00487768">
        <w:rPr>
          <w:rFonts w:hint="cs"/>
          <w:rtl/>
        </w:rPr>
        <w:t xml:space="preserve"> לא הבנת כלום</w:t>
      </w:r>
      <w:r w:rsidR="007A6F20">
        <w:rPr>
          <w:rFonts w:hint="cs"/>
          <w:rtl/>
        </w:rPr>
        <w:t>!</w:t>
      </w:r>
      <w:r w:rsidR="00487768">
        <w:rPr>
          <w:rFonts w:hint="cs"/>
          <w:rtl/>
        </w:rPr>
        <w:t xml:space="preserve"> </w:t>
      </w:r>
      <w:r w:rsidR="00C6612E">
        <w:rPr>
          <w:rFonts w:hint="cs"/>
          <w:rtl/>
        </w:rPr>
        <w:t>לשון חכמי ישראל ברורה.</w:t>
      </w:r>
      <w:r w:rsidR="007A6F20">
        <w:rPr>
          <w:rFonts w:hint="cs"/>
          <w:rtl/>
        </w:rPr>
        <w:t xml:space="preserve"> היא אינה מנקה אפילו אדם גדול מעונש אם אכן חטא</w:t>
      </w:r>
      <w:r w:rsidR="00C6612E">
        <w:rPr>
          <w:rFonts w:hint="cs"/>
          <w:rtl/>
        </w:rPr>
        <w:t>.</w:t>
      </w:r>
      <w:r w:rsidR="007A6F20">
        <w:rPr>
          <w:rFonts w:hint="cs"/>
          <w:rtl/>
        </w:rPr>
        <w:t xml:space="preserve"> </w:t>
      </w:r>
      <w:r w:rsidR="00C6612E">
        <w:rPr>
          <w:rFonts w:hint="cs"/>
          <w:rtl/>
        </w:rPr>
        <w:t xml:space="preserve">אולם </w:t>
      </w:r>
      <w:r w:rsidR="007A6F20">
        <w:rPr>
          <w:rFonts w:hint="cs"/>
          <w:rtl/>
        </w:rPr>
        <w:t xml:space="preserve">עונשו ניתן לו </w:t>
      </w:r>
      <w:r w:rsidR="00C6612E">
        <w:rPr>
          <w:rFonts w:hint="cs"/>
          <w:rtl/>
        </w:rPr>
        <w:t>הרחק מעיני הזרקורים:</w:t>
      </w:r>
      <w:r w:rsidR="00C6612E">
        <w:rPr>
          <w:rFonts w:eastAsia="Arial Unicode MS" w:cs="Guttman Keren" w:hint="cs"/>
          <w:b/>
          <w:bCs/>
          <w:sz w:val="22"/>
          <w:szCs w:val="22"/>
          <w:rtl/>
          <w:lang w:eastAsia="he-IL"/>
        </w:rPr>
        <w:t xml:space="preserve"> "</w:t>
      </w:r>
      <w:r w:rsidR="00487768" w:rsidRPr="008241DC">
        <w:rPr>
          <w:rFonts w:eastAsia="Arial Unicode MS" w:cs="Guttman Keren"/>
          <w:b/>
          <w:bCs/>
          <w:sz w:val="22"/>
          <w:szCs w:val="22"/>
          <w:rtl/>
          <w:lang w:eastAsia="he-IL"/>
        </w:rPr>
        <w:t>מלקין אותו בצנעה</w:t>
      </w:r>
      <w:r w:rsidR="00895E02">
        <w:rPr>
          <w:rFonts w:eastAsia="Arial Unicode MS" w:cs="Guttman Keren" w:hint="cs"/>
          <w:b/>
          <w:bCs/>
          <w:sz w:val="22"/>
          <w:szCs w:val="22"/>
          <w:rtl/>
          <w:lang w:eastAsia="he-IL"/>
        </w:rPr>
        <w:t>".</w:t>
      </w:r>
    </w:p>
    <w:p w14:paraId="65D7675B" w14:textId="2318D6F6" w:rsidR="002E1785" w:rsidRPr="00321E5A" w:rsidRDefault="00487768" w:rsidP="00895E02">
      <w:pPr>
        <w:rPr>
          <w:rtl/>
        </w:rPr>
      </w:pPr>
      <w:r w:rsidRPr="00487768">
        <w:rPr>
          <w:rFonts w:hint="cs"/>
          <w:rtl/>
        </w:rPr>
        <w:t>אם כן</w:t>
      </w:r>
      <w:r w:rsidR="007A6F20">
        <w:rPr>
          <w:rFonts w:hint="cs"/>
          <w:rtl/>
        </w:rPr>
        <w:t>,</w:t>
      </w:r>
      <w:r w:rsidRPr="00487768">
        <w:rPr>
          <w:rFonts w:hint="cs"/>
          <w:rtl/>
        </w:rPr>
        <w:t xml:space="preserve"> עונש יש</w:t>
      </w:r>
      <w:r w:rsidR="007A6F20">
        <w:rPr>
          <w:rFonts w:hint="cs"/>
          <w:rtl/>
        </w:rPr>
        <w:t>,</w:t>
      </w:r>
      <w:r w:rsidRPr="00487768">
        <w:rPr>
          <w:rFonts w:hint="cs"/>
          <w:rtl/>
        </w:rPr>
        <w:t xml:space="preserve"> </w:t>
      </w:r>
      <w:r w:rsidR="00895E02">
        <w:rPr>
          <w:rFonts w:hint="cs"/>
          <w:rtl/>
        </w:rPr>
        <w:t>והוא לא</w:t>
      </w:r>
      <w:r w:rsidRPr="00487768">
        <w:rPr>
          <w:rFonts w:hint="cs"/>
          <w:rtl/>
        </w:rPr>
        <w:t xml:space="preserve"> קל. </w:t>
      </w:r>
      <w:r w:rsidR="007A6F20">
        <w:rPr>
          <w:rFonts w:hint="cs"/>
          <w:rtl/>
        </w:rPr>
        <w:t xml:space="preserve">כל אדם ישר והגון בישראל, </w:t>
      </w:r>
      <w:r w:rsidRPr="00487768">
        <w:rPr>
          <w:rFonts w:hint="cs"/>
          <w:rtl/>
        </w:rPr>
        <w:t>יודע שאכן קורה לעיתים שאדם שהיה אמור לייצג את המוסריות העליונה ו</w:t>
      </w:r>
      <w:r w:rsidR="007A6F20">
        <w:rPr>
          <w:rFonts w:hint="cs"/>
          <w:rtl/>
        </w:rPr>
        <w:t>ה</w:t>
      </w:r>
      <w:r w:rsidRPr="00487768">
        <w:rPr>
          <w:rFonts w:hint="cs"/>
          <w:rtl/>
        </w:rPr>
        <w:t xml:space="preserve">נשגבה נכשל, אבל </w:t>
      </w:r>
      <w:r w:rsidR="007A6F20">
        <w:rPr>
          <w:rFonts w:hint="cs"/>
          <w:rtl/>
        </w:rPr>
        <w:t xml:space="preserve">ב"ה, </w:t>
      </w:r>
      <w:r w:rsidRPr="00487768">
        <w:rPr>
          <w:rFonts w:hint="cs"/>
          <w:rtl/>
        </w:rPr>
        <w:t xml:space="preserve">מקרים כאלה מועטים במכלול הדמויות הרבניות, כאשר מאידך די בפרסום של מקרה אחד </w:t>
      </w:r>
      <w:r w:rsidR="00895E02">
        <w:rPr>
          <w:rFonts w:hint="cs"/>
          <w:rtl/>
        </w:rPr>
        <w:t>בעייתי, ב</w:t>
      </w:r>
      <w:r w:rsidR="007A6F20">
        <w:rPr>
          <w:rFonts w:hint="cs"/>
          <w:rtl/>
        </w:rPr>
        <w:t>כדי ש</w:t>
      </w:r>
      <w:r w:rsidRPr="00487768">
        <w:rPr>
          <w:rFonts w:hint="cs"/>
          <w:rtl/>
        </w:rPr>
        <w:t>שמם של כל חכמי</w:t>
      </w:r>
      <w:r w:rsidR="007A6F20">
        <w:rPr>
          <w:rFonts w:hint="cs"/>
          <w:rtl/>
        </w:rPr>
        <w:t xml:space="preserve"> ישראל יוכפש</w:t>
      </w:r>
      <w:r w:rsidR="00895E02">
        <w:rPr>
          <w:rFonts w:hint="cs"/>
          <w:rtl/>
        </w:rPr>
        <w:t xml:space="preserve">. </w:t>
      </w:r>
      <w:r w:rsidR="007A6F20">
        <w:rPr>
          <w:rFonts w:hint="cs"/>
          <w:rtl/>
        </w:rPr>
        <w:t xml:space="preserve">בעקבות הכפשה זו כל </w:t>
      </w:r>
      <w:r w:rsidRPr="00487768">
        <w:rPr>
          <w:rFonts w:hint="cs"/>
          <w:rtl/>
        </w:rPr>
        <w:t>יסוד עמנו</w:t>
      </w:r>
      <w:r w:rsidR="007A6F20">
        <w:rPr>
          <w:rFonts w:hint="cs"/>
          <w:rtl/>
        </w:rPr>
        <w:t xml:space="preserve"> ויסוד נשמתו</w:t>
      </w:r>
      <w:r w:rsidR="00895E02">
        <w:rPr>
          <w:rFonts w:hint="cs"/>
          <w:rtl/>
        </w:rPr>
        <w:t xml:space="preserve"> </w:t>
      </w:r>
      <w:r w:rsidR="00895E02">
        <w:rPr>
          <w:rtl/>
        </w:rPr>
        <w:t>–</w:t>
      </w:r>
      <w:r w:rsidR="007A6F20">
        <w:rPr>
          <w:rFonts w:hint="cs"/>
          <w:rtl/>
        </w:rPr>
        <w:t xml:space="preserve"> התורה</w:t>
      </w:r>
      <w:r w:rsidR="00895E02">
        <w:rPr>
          <w:rFonts w:hint="cs"/>
          <w:rtl/>
        </w:rPr>
        <w:t xml:space="preserve"> -</w:t>
      </w:r>
      <w:r w:rsidR="007A6F20">
        <w:rPr>
          <w:rFonts w:hint="cs"/>
          <w:rtl/>
        </w:rPr>
        <w:t xml:space="preserve"> יהרס</w:t>
      </w:r>
      <w:r w:rsidRPr="00487768">
        <w:rPr>
          <w:rFonts w:hint="cs"/>
          <w:rtl/>
        </w:rPr>
        <w:t>: התורה, א</w:t>
      </w:r>
      <w:r w:rsidR="007A6F20">
        <w:rPr>
          <w:rFonts w:hint="cs"/>
          <w:rtl/>
        </w:rPr>
        <w:t>ה</w:t>
      </w:r>
      <w:r w:rsidRPr="00487768">
        <w:rPr>
          <w:rFonts w:hint="cs"/>
          <w:rtl/>
        </w:rPr>
        <w:t>בת ה' ויראתו</w:t>
      </w:r>
      <w:r w:rsidR="007A6F20">
        <w:rPr>
          <w:rFonts w:hint="cs"/>
          <w:rtl/>
        </w:rPr>
        <w:t>,</w:t>
      </w:r>
      <w:r w:rsidRPr="00487768">
        <w:rPr>
          <w:rFonts w:hint="cs"/>
          <w:rtl/>
        </w:rPr>
        <w:t xml:space="preserve"> שרק חכמי</w:t>
      </w:r>
      <w:r w:rsidR="00895E02">
        <w:rPr>
          <w:rFonts w:hint="cs"/>
          <w:rtl/>
        </w:rPr>
        <w:t xml:space="preserve"> ישראל</w:t>
      </w:r>
      <w:r w:rsidRPr="00487768">
        <w:rPr>
          <w:rFonts w:hint="cs"/>
          <w:rtl/>
        </w:rPr>
        <w:t xml:space="preserve"> מלמדים</w:t>
      </w:r>
      <w:r w:rsidR="00895E02">
        <w:rPr>
          <w:rFonts w:hint="cs"/>
          <w:rtl/>
        </w:rPr>
        <w:t xml:space="preserve"> אותה</w:t>
      </w:r>
      <w:r w:rsidRPr="00487768">
        <w:rPr>
          <w:rFonts w:hint="cs"/>
          <w:rtl/>
        </w:rPr>
        <w:t xml:space="preserve">. </w:t>
      </w:r>
      <w:r w:rsidR="007A6F20">
        <w:rPr>
          <w:rFonts w:hint="cs"/>
          <w:rtl/>
        </w:rPr>
        <w:t>משום כך</w:t>
      </w:r>
      <w:r w:rsidRPr="00487768">
        <w:rPr>
          <w:rFonts w:hint="cs"/>
          <w:rtl/>
        </w:rPr>
        <w:t xml:space="preserve">, כדי להגן על התורה וכבודה </w:t>
      </w:r>
      <w:r w:rsidR="00BB31C9" w:rsidRPr="00487768">
        <w:rPr>
          <w:rFonts w:hint="cs"/>
          <w:rtl/>
        </w:rPr>
        <w:t>שחולל</w:t>
      </w:r>
      <w:r w:rsidR="00BB31C9">
        <w:rPr>
          <w:rFonts w:hint="cs"/>
          <w:rtl/>
        </w:rPr>
        <w:t>ו</w:t>
      </w:r>
      <w:r w:rsidR="00BB31C9">
        <w:rPr>
          <w:rtl/>
        </w:rPr>
        <w:t xml:space="preserve"> </w:t>
      </w:r>
      <w:r w:rsidR="00895E02">
        <w:rPr>
          <w:rFonts w:hint="cs"/>
          <w:rtl/>
        </w:rPr>
        <w:t>בעבירה (</w:t>
      </w:r>
      <w:r w:rsidR="00BB31C9">
        <w:rPr>
          <w:rFonts w:hint="cs"/>
          <w:rtl/>
        </w:rPr>
        <w:t xml:space="preserve">לא </w:t>
      </w:r>
      <w:r w:rsidR="00895E02">
        <w:rPr>
          <w:rFonts w:hint="cs"/>
          <w:rtl/>
        </w:rPr>
        <w:t xml:space="preserve">בכדי להגן </w:t>
      </w:r>
      <w:r w:rsidR="00BB31C9">
        <w:rPr>
          <w:rFonts w:hint="cs"/>
          <w:rtl/>
        </w:rPr>
        <w:t>על החוטא</w:t>
      </w:r>
      <w:r w:rsidR="00895E02">
        <w:rPr>
          <w:rFonts w:hint="cs"/>
          <w:rtl/>
        </w:rPr>
        <w:t>)</w:t>
      </w:r>
      <w:r w:rsidR="00BB31C9">
        <w:rPr>
          <w:rFonts w:hint="cs"/>
          <w:rtl/>
        </w:rPr>
        <w:t xml:space="preserve"> - </w:t>
      </w:r>
      <w:r w:rsidR="00895E02">
        <w:rPr>
          <w:rFonts w:hint="cs"/>
          <w:rtl/>
        </w:rPr>
        <w:t>ה</w:t>
      </w:r>
      <w:r w:rsidRPr="00487768">
        <w:rPr>
          <w:rFonts w:hint="cs"/>
          <w:rtl/>
        </w:rPr>
        <w:t>ענ</w:t>
      </w:r>
      <w:r w:rsidR="00895E02">
        <w:rPr>
          <w:rFonts w:hint="cs"/>
          <w:rtl/>
        </w:rPr>
        <w:t>י</w:t>
      </w:r>
      <w:r w:rsidRPr="00487768">
        <w:rPr>
          <w:rFonts w:hint="cs"/>
          <w:rtl/>
        </w:rPr>
        <w:t xml:space="preserve">שה </w:t>
      </w:r>
      <w:r w:rsidRPr="00321E5A">
        <w:rPr>
          <w:rFonts w:hint="cs"/>
          <w:rtl/>
        </w:rPr>
        <w:t>מתבצעת בסתר.</w:t>
      </w:r>
    </w:p>
    <w:p w14:paraId="5CAE02AD" w14:textId="77777777" w:rsidR="005150B0" w:rsidRDefault="00487768" w:rsidP="00321E5A">
      <w:pPr>
        <w:rPr>
          <w:rtl/>
        </w:rPr>
      </w:pPr>
      <w:r w:rsidRPr="00321E5A">
        <w:rPr>
          <w:rFonts w:hint="cs"/>
          <w:rtl/>
        </w:rPr>
        <w:t>אם כן</w:t>
      </w:r>
      <w:r w:rsidR="00895E02" w:rsidRPr="00321E5A">
        <w:rPr>
          <w:rFonts w:hint="cs"/>
          <w:rtl/>
        </w:rPr>
        <w:t>,</w:t>
      </w:r>
      <w:r w:rsidRPr="00321E5A">
        <w:rPr>
          <w:rFonts w:hint="cs"/>
          <w:rtl/>
        </w:rPr>
        <w:t xml:space="preserve"> כבר </w:t>
      </w:r>
      <w:r w:rsidR="00407FCA" w:rsidRPr="00321E5A">
        <w:rPr>
          <w:rFonts w:hint="cs"/>
          <w:rtl/>
        </w:rPr>
        <w:t xml:space="preserve">עצם </w:t>
      </w:r>
      <w:r w:rsidRPr="00321E5A">
        <w:rPr>
          <w:rFonts w:hint="cs"/>
          <w:rtl/>
        </w:rPr>
        <w:t xml:space="preserve">הקריאה </w:t>
      </w:r>
      <w:r w:rsidR="005150B0" w:rsidRPr="00321E5A">
        <w:rPr>
          <w:rFonts w:hint="cs"/>
          <w:rtl/>
        </w:rPr>
        <w:t>בפרהסיה</w:t>
      </w:r>
      <w:r w:rsidR="00407FCA" w:rsidRPr="00321E5A">
        <w:rPr>
          <w:rFonts w:hint="cs"/>
          <w:rtl/>
        </w:rPr>
        <w:t xml:space="preserve"> </w:t>
      </w:r>
      <w:r w:rsidRPr="00321E5A">
        <w:rPr>
          <w:rFonts w:hint="cs"/>
          <w:rtl/>
        </w:rPr>
        <w:t xml:space="preserve">לחקור את הרב ולא </w:t>
      </w:r>
      <w:r w:rsidR="005150B0" w:rsidRPr="00321E5A">
        <w:rPr>
          <w:rFonts w:hint="cs"/>
          <w:rtl/>
        </w:rPr>
        <w:t>בצנעה</w:t>
      </w:r>
      <w:r w:rsidR="00407FCA" w:rsidRPr="00321E5A">
        <w:rPr>
          <w:rFonts w:hint="cs"/>
          <w:rtl/>
        </w:rPr>
        <w:t>,</w:t>
      </w:r>
      <w:r w:rsidRPr="00321E5A">
        <w:rPr>
          <w:rFonts w:hint="cs"/>
          <w:rtl/>
        </w:rPr>
        <w:t xml:space="preserve"> היא עבירה ברורה על ההלכה, וכל מי ש</w:t>
      </w:r>
      <w:r w:rsidR="00321E5A" w:rsidRPr="00321E5A">
        <w:rPr>
          <w:rFonts w:hint="cs"/>
          <w:rtl/>
        </w:rPr>
        <w:t>ידו הי</w:t>
      </w:r>
      <w:r w:rsidR="005150B0">
        <w:rPr>
          <w:rFonts w:hint="cs"/>
          <w:rtl/>
        </w:rPr>
        <w:t>י</w:t>
      </w:r>
      <w:r w:rsidR="00321E5A" w:rsidRPr="00321E5A">
        <w:rPr>
          <w:rFonts w:hint="cs"/>
          <w:rtl/>
        </w:rPr>
        <w:t>תה במעל הזה, עונשו חמור כ</w:t>
      </w:r>
      <w:r w:rsidR="00A32E65" w:rsidRPr="00321E5A">
        <w:rPr>
          <w:rFonts w:hint="cs"/>
          <w:rtl/>
        </w:rPr>
        <w:t xml:space="preserve">פי שאמרו רבותינו </w:t>
      </w:r>
      <w:r w:rsidRPr="00321E5A">
        <w:rPr>
          <w:rFonts w:hint="cs"/>
          <w:rtl/>
        </w:rPr>
        <w:t>ז"ל</w:t>
      </w:r>
      <w:r w:rsidR="00732127" w:rsidRPr="00321E5A">
        <w:rPr>
          <w:rFonts w:hint="cs"/>
          <w:rtl/>
        </w:rPr>
        <w:t xml:space="preserve"> </w:t>
      </w:r>
      <w:r w:rsidR="00321E5A" w:rsidRPr="00321E5A">
        <w:rPr>
          <w:rFonts w:hint="cs"/>
          <w:rtl/>
        </w:rPr>
        <w:t xml:space="preserve">(עירובין </w:t>
      </w:r>
      <w:r w:rsidR="00732127" w:rsidRPr="00321E5A">
        <w:rPr>
          <w:rFonts w:hint="cs"/>
          <w:rtl/>
        </w:rPr>
        <w:t>כא:</w:t>
      </w:r>
      <w:r w:rsidR="00321E5A" w:rsidRPr="00321E5A">
        <w:rPr>
          <w:rFonts w:hint="cs"/>
          <w:rtl/>
        </w:rPr>
        <w:t>)</w:t>
      </w:r>
      <w:r w:rsidR="00A32E65" w:rsidRPr="00321E5A">
        <w:rPr>
          <w:rFonts w:hint="cs"/>
          <w:rtl/>
        </w:rPr>
        <w:t>.</w:t>
      </w:r>
      <w:r w:rsidR="00882653" w:rsidRPr="00321E5A">
        <w:rPr>
          <w:rFonts w:hint="cs"/>
          <w:rtl/>
        </w:rPr>
        <w:t xml:space="preserve"> אבל יש חמור מזה</w:t>
      </w:r>
      <w:r w:rsidR="00895E02" w:rsidRPr="00321E5A">
        <w:rPr>
          <w:rFonts w:hint="cs"/>
          <w:rtl/>
        </w:rPr>
        <w:t xml:space="preserve"> לאין ערוך</w:t>
      </w:r>
      <w:r w:rsidR="00882653" w:rsidRPr="00321E5A">
        <w:rPr>
          <w:rFonts w:hint="cs"/>
          <w:rtl/>
        </w:rPr>
        <w:t xml:space="preserve">. </w:t>
      </w:r>
    </w:p>
    <w:p w14:paraId="6266A50C" w14:textId="77777777" w:rsidR="005150B0" w:rsidRDefault="005150B0" w:rsidP="00321E5A">
      <w:pPr>
        <w:rPr>
          <w:rtl/>
        </w:rPr>
      </w:pPr>
      <w:r>
        <w:rPr>
          <w:rFonts w:hint="cs"/>
          <w:rtl/>
        </w:rPr>
        <w:lastRenderedPageBreak/>
        <w:t>ג</w:t>
      </w:r>
      <w:r w:rsidR="00882653" w:rsidRPr="00321E5A">
        <w:rPr>
          <w:rFonts w:hint="cs"/>
          <w:rtl/>
        </w:rPr>
        <w:t>ם ע</w:t>
      </w:r>
      <w:r>
        <w:rPr>
          <w:rFonts w:hint="cs"/>
          <w:rtl/>
        </w:rPr>
        <w:t xml:space="preserve">ל פי </w:t>
      </w:r>
      <w:r w:rsidR="00882653" w:rsidRPr="00321E5A">
        <w:rPr>
          <w:rFonts w:hint="cs"/>
          <w:rtl/>
        </w:rPr>
        <w:t xml:space="preserve">ההלכה הנ"ל לפיה יש להעניש בסתר, </w:t>
      </w:r>
      <w:r w:rsidR="00407FCA" w:rsidRPr="00321E5A">
        <w:rPr>
          <w:rFonts w:hint="cs"/>
          <w:rtl/>
        </w:rPr>
        <w:t xml:space="preserve">יש לשאול: </w:t>
      </w:r>
      <w:r w:rsidR="00882653" w:rsidRPr="00321E5A">
        <w:rPr>
          <w:rFonts w:hint="cs"/>
          <w:rtl/>
        </w:rPr>
        <w:t>מי רשאי לשפוט ולהעניש</w:t>
      </w:r>
      <w:r w:rsidR="00407FCA" w:rsidRPr="00321E5A">
        <w:rPr>
          <w:rFonts w:hint="cs"/>
          <w:rtl/>
        </w:rPr>
        <w:t xml:space="preserve"> במקרה </w:t>
      </w:r>
      <w:r w:rsidR="00895E02" w:rsidRPr="00321E5A">
        <w:rPr>
          <w:rFonts w:hint="cs"/>
          <w:rtl/>
        </w:rPr>
        <w:t>שכזה</w:t>
      </w:r>
      <w:r w:rsidR="00882653" w:rsidRPr="00321E5A">
        <w:rPr>
          <w:rFonts w:hint="cs"/>
          <w:rtl/>
        </w:rPr>
        <w:t>?</w:t>
      </w:r>
      <w:r w:rsidR="00487768" w:rsidRPr="00321E5A">
        <w:rPr>
          <w:rFonts w:hint="cs"/>
          <w:rtl/>
        </w:rPr>
        <w:t xml:space="preserve"> </w:t>
      </w:r>
      <w:r w:rsidR="00407FCA" w:rsidRPr="00321E5A">
        <w:rPr>
          <w:rFonts w:hint="cs"/>
          <w:rtl/>
        </w:rPr>
        <w:t>אין ספק ש</w:t>
      </w:r>
      <w:r w:rsidR="00882653" w:rsidRPr="00321E5A">
        <w:rPr>
          <w:rFonts w:hint="cs"/>
          <w:rtl/>
        </w:rPr>
        <w:t>בית הדין שבמקום</w:t>
      </w:r>
      <w:r w:rsidR="00407FCA" w:rsidRPr="00321E5A">
        <w:rPr>
          <w:rFonts w:hint="cs"/>
          <w:rtl/>
        </w:rPr>
        <w:t xml:space="preserve"> הוא הממונה על כך, כיוצא</w:t>
      </w:r>
      <w:r w:rsidR="00407FCA">
        <w:rPr>
          <w:rFonts w:hint="cs"/>
          <w:rtl/>
        </w:rPr>
        <w:t xml:space="preserve"> מדברי הרמב"ם והשו"ע הנ"ל. וגם אז, </w:t>
      </w:r>
      <w:r w:rsidR="00882653">
        <w:rPr>
          <w:rFonts w:hint="cs"/>
          <w:rtl/>
        </w:rPr>
        <w:t>כש</w:t>
      </w:r>
      <w:r w:rsidR="00407FCA">
        <w:rPr>
          <w:rFonts w:hint="cs"/>
          <w:rtl/>
        </w:rPr>
        <w:t xml:space="preserve">הנשפט הוא </w:t>
      </w:r>
      <w:r w:rsidR="00882653">
        <w:rPr>
          <w:rFonts w:hint="cs"/>
          <w:rtl/>
        </w:rPr>
        <w:t xml:space="preserve">חכם </w:t>
      </w:r>
      <w:r w:rsidR="00895E02">
        <w:rPr>
          <w:rFonts w:hint="cs"/>
          <w:rtl/>
        </w:rPr>
        <w:t xml:space="preserve">גדול </w:t>
      </w:r>
      <w:r w:rsidR="00882653">
        <w:rPr>
          <w:rFonts w:hint="cs"/>
          <w:rtl/>
        </w:rPr>
        <w:t>בישראל</w:t>
      </w:r>
      <w:r w:rsidR="00407FCA">
        <w:rPr>
          <w:rFonts w:hint="cs"/>
          <w:rtl/>
        </w:rPr>
        <w:t xml:space="preserve">, לא כל בית דין </w:t>
      </w:r>
      <w:r w:rsidR="00407FCA" w:rsidRPr="00321E5A">
        <w:rPr>
          <w:rFonts w:hint="cs"/>
          <w:rtl/>
        </w:rPr>
        <w:t>רשאי לשופטו, ו</w:t>
      </w:r>
      <w:r w:rsidR="00882653" w:rsidRPr="00321E5A">
        <w:rPr>
          <w:rFonts w:hint="cs"/>
          <w:rtl/>
        </w:rPr>
        <w:t>חייבים לפנות לגדולים ממנו</w:t>
      </w:r>
      <w:r w:rsidR="00895E02" w:rsidRPr="00321E5A">
        <w:rPr>
          <w:rFonts w:hint="cs"/>
          <w:rtl/>
        </w:rPr>
        <w:t>.</w:t>
      </w:r>
      <w:r w:rsidR="00882653" w:rsidRPr="00321E5A">
        <w:rPr>
          <w:rFonts w:hint="cs"/>
          <w:rtl/>
        </w:rPr>
        <w:t xml:space="preserve"> ואם אין גדולים ממנו</w:t>
      </w:r>
      <w:r w:rsidR="00895E02" w:rsidRPr="00321E5A">
        <w:rPr>
          <w:rFonts w:hint="cs"/>
          <w:rtl/>
        </w:rPr>
        <w:t>,</w:t>
      </w:r>
      <w:r w:rsidR="00882653" w:rsidRPr="00321E5A">
        <w:rPr>
          <w:rFonts w:hint="cs"/>
          <w:rtl/>
        </w:rPr>
        <w:t xml:space="preserve"> חייבים לרכז קבוצה גדולה של חכמים שילכו ביחד אליו</w:t>
      </w:r>
      <w:r w:rsidR="00895E02" w:rsidRPr="00321E5A">
        <w:rPr>
          <w:rFonts w:hint="cs"/>
          <w:rtl/>
        </w:rPr>
        <w:t xml:space="preserve"> (כמבואר בדברי חז"ל)</w:t>
      </w:r>
      <w:r w:rsidR="00882653" w:rsidRPr="00321E5A">
        <w:rPr>
          <w:rFonts w:hint="cs"/>
          <w:rtl/>
        </w:rPr>
        <w:t>.</w:t>
      </w:r>
    </w:p>
    <w:p w14:paraId="03120468" w14:textId="77777777" w:rsidR="005150B0" w:rsidRDefault="00882653" w:rsidP="00321E5A">
      <w:pPr>
        <w:rPr>
          <w:rtl/>
        </w:rPr>
      </w:pPr>
      <w:r w:rsidRPr="00321E5A">
        <w:rPr>
          <w:rFonts w:hint="cs"/>
          <w:rtl/>
        </w:rPr>
        <w:t>ו</w:t>
      </w:r>
      <w:r w:rsidR="00895E02" w:rsidRPr="00321E5A">
        <w:rPr>
          <w:rFonts w:hint="cs"/>
          <w:rtl/>
        </w:rPr>
        <w:t>אם כן,</w:t>
      </w:r>
      <w:r w:rsidRPr="00321E5A">
        <w:rPr>
          <w:rFonts w:hint="cs"/>
          <w:rtl/>
        </w:rPr>
        <w:t xml:space="preserve"> נשאלת השאלה מי מינה את שלוש</w:t>
      </w:r>
      <w:r w:rsidR="00895E02" w:rsidRPr="00321E5A">
        <w:rPr>
          <w:rFonts w:hint="cs"/>
          <w:rtl/>
        </w:rPr>
        <w:t>ת-</w:t>
      </w:r>
      <w:r w:rsidRPr="00321E5A">
        <w:rPr>
          <w:rFonts w:hint="cs"/>
          <w:rtl/>
        </w:rPr>
        <w:t>ארבע</w:t>
      </w:r>
      <w:r w:rsidR="00895E02" w:rsidRPr="00321E5A">
        <w:rPr>
          <w:rFonts w:hint="cs"/>
          <w:rtl/>
        </w:rPr>
        <w:t>ת</w:t>
      </w:r>
      <w:r w:rsidRPr="00321E5A">
        <w:rPr>
          <w:rFonts w:hint="cs"/>
          <w:rtl/>
        </w:rPr>
        <w:t xml:space="preserve"> </w:t>
      </w:r>
      <w:r w:rsidR="00895E02" w:rsidRPr="00321E5A">
        <w:rPr>
          <w:rFonts w:hint="cs"/>
          <w:rtl/>
        </w:rPr>
        <w:t>ה</w:t>
      </w:r>
      <w:r w:rsidRPr="00321E5A">
        <w:rPr>
          <w:rFonts w:hint="cs"/>
          <w:rtl/>
        </w:rPr>
        <w:t xml:space="preserve">זאטוטים, שלפחות אחד מהם היה </w:t>
      </w:r>
      <w:r w:rsidR="00895E02" w:rsidRPr="00321E5A">
        <w:rPr>
          <w:rFonts w:hint="cs"/>
          <w:rtl/>
        </w:rPr>
        <w:t>"תלמיד"</w:t>
      </w:r>
      <w:r w:rsidRPr="00321E5A">
        <w:rPr>
          <w:rFonts w:hint="cs"/>
          <w:rtl/>
        </w:rPr>
        <w:t xml:space="preserve"> של הרב טאו, </w:t>
      </w:r>
      <w:r w:rsidR="00321E5A" w:rsidRPr="00321E5A">
        <w:rPr>
          <w:rFonts w:hint="cs"/>
          <w:rtl/>
        </w:rPr>
        <w:t xml:space="preserve">וכבר לפני שנים רבות </w:t>
      </w:r>
      <w:r w:rsidR="002A3CBA" w:rsidRPr="00321E5A">
        <w:rPr>
          <w:rFonts w:hint="cs"/>
          <w:rtl/>
        </w:rPr>
        <w:t xml:space="preserve">נוצר ניכור </w:t>
      </w:r>
      <w:r w:rsidR="00321E5A" w:rsidRPr="00321E5A">
        <w:rPr>
          <w:rFonts w:hint="cs"/>
          <w:rtl/>
        </w:rPr>
        <w:t xml:space="preserve">ביניהם - </w:t>
      </w:r>
      <w:r w:rsidR="001F4A54" w:rsidRPr="00321E5A">
        <w:rPr>
          <w:rFonts w:hint="cs"/>
          <w:rtl/>
        </w:rPr>
        <w:t xml:space="preserve">לשפוט ת"ח זקן ומפורסם?! אחד מהם, לפי מה שקראתי, טוען שחקר </w:t>
      </w:r>
      <w:r w:rsidR="00895E02" w:rsidRPr="00321E5A">
        <w:rPr>
          <w:rFonts w:hint="cs"/>
          <w:rtl/>
        </w:rPr>
        <w:t xml:space="preserve">את </w:t>
      </w:r>
      <w:r w:rsidR="001F4A54" w:rsidRPr="00321E5A">
        <w:rPr>
          <w:rFonts w:hint="cs"/>
          <w:rtl/>
        </w:rPr>
        <w:t xml:space="preserve">אחת המתלוננות ועל פי זה המליץ לפנות </w:t>
      </w:r>
      <w:r w:rsidR="00895E02" w:rsidRPr="00321E5A">
        <w:rPr>
          <w:rFonts w:hint="cs"/>
          <w:rtl/>
        </w:rPr>
        <w:t>ל</w:t>
      </w:r>
      <w:r w:rsidR="001F4A54" w:rsidRPr="00321E5A">
        <w:rPr>
          <w:rFonts w:hint="cs"/>
          <w:rtl/>
        </w:rPr>
        <w:t>משטרה,</w:t>
      </w:r>
      <w:r w:rsidR="001F4A54">
        <w:rPr>
          <w:rFonts w:hint="cs"/>
          <w:rtl/>
        </w:rPr>
        <w:t xml:space="preserve"> </w:t>
      </w:r>
      <w:r w:rsidR="00375C5A">
        <w:rPr>
          <w:rFonts w:hint="cs"/>
          <w:rtl/>
        </w:rPr>
        <w:t xml:space="preserve">אבל </w:t>
      </w:r>
      <w:r w:rsidR="001F4A54">
        <w:rPr>
          <w:rFonts w:hint="cs"/>
          <w:rtl/>
        </w:rPr>
        <w:t>אם כן</w:t>
      </w:r>
      <w:r w:rsidR="00375C5A">
        <w:rPr>
          <w:rFonts w:hint="cs"/>
          <w:rtl/>
        </w:rPr>
        <w:t>,</w:t>
      </w:r>
      <w:r w:rsidR="001F4A54">
        <w:rPr>
          <w:rFonts w:hint="cs"/>
          <w:rtl/>
        </w:rPr>
        <w:t xml:space="preserve"> כבר </w:t>
      </w:r>
      <w:r w:rsidR="00375C5A">
        <w:rPr>
          <w:rFonts w:hint="cs"/>
          <w:rtl/>
        </w:rPr>
        <w:t xml:space="preserve">בזה </w:t>
      </w:r>
      <w:r w:rsidR="001F4A54">
        <w:rPr>
          <w:rFonts w:hint="cs"/>
          <w:rtl/>
        </w:rPr>
        <w:t>העמיד עצמו חוקר ושופט!</w:t>
      </w:r>
    </w:p>
    <w:p w14:paraId="16057BE3" w14:textId="77777777" w:rsidR="005150B0" w:rsidRDefault="001F4A54" w:rsidP="00321E5A">
      <w:pPr>
        <w:rPr>
          <w:rtl/>
        </w:rPr>
      </w:pPr>
      <w:r>
        <w:rPr>
          <w:rFonts w:hint="cs"/>
          <w:rtl/>
        </w:rPr>
        <w:t>ומסתמא יאמרו כולם בתמימות</w:t>
      </w:r>
      <w:r w:rsidR="005C6629">
        <w:rPr>
          <w:rFonts w:hint="cs"/>
          <w:rtl/>
        </w:rPr>
        <w:t>,</w:t>
      </w:r>
      <w:r>
        <w:rPr>
          <w:rFonts w:hint="cs"/>
          <w:rtl/>
        </w:rPr>
        <w:t xml:space="preserve"> שכולה צביעות כמובן</w:t>
      </w:r>
      <w:r w:rsidR="005C6629">
        <w:rPr>
          <w:rFonts w:hint="cs"/>
          <w:rtl/>
        </w:rPr>
        <w:t>,</w:t>
      </w:r>
      <w:r>
        <w:rPr>
          <w:rFonts w:hint="cs"/>
          <w:rtl/>
        </w:rPr>
        <w:t xml:space="preserve"> </w:t>
      </w:r>
      <w:r w:rsidR="005C6629">
        <w:rPr>
          <w:rFonts w:hint="cs"/>
          <w:rtl/>
        </w:rPr>
        <w:t>"</w:t>
      </w:r>
      <w:r>
        <w:rPr>
          <w:rFonts w:hint="cs"/>
          <w:rtl/>
        </w:rPr>
        <w:t>לא שפטנו</w:t>
      </w:r>
      <w:r w:rsidR="005C6629">
        <w:rPr>
          <w:rFonts w:hint="cs"/>
          <w:rtl/>
        </w:rPr>
        <w:t>.</w:t>
      </w:r>
      <w:r>
        <w:rPr>
          <w:rFonts w:hint="cs"/>
          <w:rtl/>
        </w:rPr>
        <w:t xml:space="preserve"> אלא </w:t>
      </w:r>
      <w:r w:rsidR="008F62F3">
        <w:rPr>
          <w:rFonts w:hint="cs"/>
          <w:rtl/>
        </w:rPr>
        <w:t xml:space="preserve">רק </w:t>
      </w:r>
      <w:r>
        <w:rPr>
          <w:rFonts w:hint="cs"/>
          <w:rtl/>
        </w:rPr>
        <w:t xml:space="preserve">פנינו למשטרה לחקור, לחשוף את האמת לטובתו של הרב או לעשות </w:t>
      </w:r>
      <w:r w:rsidR="005C6629">
        <w:rPr>
          <w:rFonts w:hint="cs"/>
          <w:rtl/>
        </w:rPr>
        <w:t>'</w:t>
      </w:r>
      <w:r>
        <w:rPr>
          <w:rFonts w:hint="cs"/>
          <w:rtl/>
        </w:rPr>
        <w:t>צדק' עם הק</w:t>
      </w:r>
      <w:r w:rsidR="005150B0">
        <w:rPr>
          <w:rFonts w:hint="cs"/>
          <w:rtl/>
        </w:rPr>
        <w:t>ו</w:t>
      </w:r>
      <w:r>
        <w:rPr>
          <w:rFonts w:hint="cs"/>
          <w:rtl/>
        </w:rPr>
        <w:t>רבנות!</w:t>
      </w:r>
      <w:r w:rsidR="005C6629">
        <w:rPr>
          <w:rFonts w:hint="cs"/>
          <w:rtl/>
        </w:rPr>
        <w:t>".</w:t>
      </w:r>
    </w:p>
    <w:p w14:paraId="05378E6F" w14:textId="77777777" w:rsidR="005150B0" w:rsidRDefault="005C6629" w:rsidP="00321E5A">
      <w:pPr>
        <w:rPr>
          <w:rtl/>
        </w:rPr>
      </w:pPr>
      <w:r>
        <w:rPr>
          <w:rFonts w:hint="cs"/>
          <w:rtl/>
        </w:rPr>
        <w:t xml:space="preserve">אם </w:t>
      </w:r>
      <w:r w:rsidR="008F62F3">
        <w:rPr>
          <w:rFonts w:hint="cs"/>
          <w:rtl/>
        </w:rPr>
        <w:t>הקב"ה שם קץ לחושך, על</w:t>
      </w:r>
      <w:r>
        <w:rPr>
          <w:rFonts w:hint="cs"/>
          <w:rtl/>
        </w:rPr>
        <w:t>י</w:t>
      </w:r>
      <w:r w:rsidR="008F62F3">
        <w:rPr>
          <w:rFonts w:hint="cs"/>
          <w:rtl/>
        </w:rPr>
        <w:t xml:space="preserve">נו </w:t>
      </w:r>
      <w:r>
        <w:rPr>
          <w:rFonts w:hint="cs"/>
          <w:rtl/>
        </w:rPr>
        <w:t xml:space="preserve">מוטל </w:t>
      </w:r>
      <w:r w:rsidR="008F62F3">
        <w:rPr>
          <w:rFonts w:hint="cs"/>
          <w:rtl/>
        </w:rPr>
        <w:t>לשים קץ לצביעות ולחנופה</w:t>
      </w:r>
      <w:r>
        <w:rPr>
          <w:rFonts w:hint="cs"/>
          <w:rtl/>
        </w:rPr>
        <w:t>:</w:t>
      </w:r>
    </w:p>
    <w:p w14:paraId="5402EA62" w14:textId="77777777" w:rsidR="005150B0" w:rsidRDefault="005C6629" w:rsidP="00321E5A">
      <w:pPr>
        <w:rPr>
          <w:rtl/>
        </w:rPr>
      </w:pPr>
      <w:r>
        <w:rPr>
          <w:rFonts w:hint="cs"/>
          <w:rtl/>
        </w:rPr>
        <w:t xml:space="preserve">א) </w:t>
      </w:r>
      <w:r w:rsidR="008F62F3">
        <w:rPr>
          <w:rFonts w:hint="cs"/>
          <w:rtl/>
        </w:rPr>
        <w:t>ההסכמה להקשיב למה שהת</w:t>
      </w:r>
      <w:r>
        <w:rPr>
          <w:rFonts w:hint="cs"/>
          <w:rtl/>
        </w:rPr>
        <w:t>פ</w:t>
      </w:r>
      <w:r w:rsidR="008F62F3">
        <w:rPr>
          <w:rFonts w:hint="cs"/>
          <w:rtl/>
        </w:rPr>
        <w:t>רסם ברשתות, הוא כבר קבלת לשון הרע ודיבה, ופשע חמור בפני עצמו.</w:t>
      </w:r>
    </w:p>
    <w:p w14:paraId="15CBF349" w14:textId="77777777" w:rsidR="005150B0" w:rsidRDefault="005C6629" w:rsidP="00321E5A">
      <w:pPr>
        <w:rPr>
          <w:rtl/>
        </w:rPr>
      </w:pPr>
      <w:r>
        <w:rPr>
          <w:rFonts w:hint="cs"/>
          <w:rtl/>
        </w:rPr>
        <w:t xml:space="preserve">ב) </w:t>
      </w:r>
      <w:r w:rsidR="008F62F3">
        <w:rPr>
          <w:rFonts w:hint="cs"/>
          <w:rtl/>
        </w:rPr>
        <w:t>חקירת אחת המתלוננ</w:t>
      </w:r>
      <w:r>
        <w:rPr>
          <w:rFonts w:hint="cs"/>
          <w:rtl/>
        </w:rPr>
        <w:t xml:space="preserve">ות </w:t>
      </w:r>
      <w:r w:rsidRPr="00321E5A">
        <w:rPr>
          <w:rFonts w:hint="cs"/>
          <w:rtl/>
        </w:rPr>
        <w:t>היא העמדת עצמו כמוסמך לשפוט! - עבירה</w:t>
      </w:r>
      <w:r w:rsidR="008F62F3" w:rsidRPr="00321E5A">
        <w:rPr>
          <w:rFonts w:hint="cs"/>
          <w:rtl/>
        </w:rPr>
        <w:t xml:space="preserve"> שנייה</w:t>
      </w:r>
      <w:r w:rsidRPr="00321E5A">
        <w:rPr>
          <w:rFonts w:hint="cs"/>
          <w:rtl/>
        </w:rPr>
        <w:t>.</w:t>
      </w:r>
    </w:p>
    <w:p w14:paraId="3A3A717C" w14:textId="77777777" w:rsidR="005150B0" w:rsidRDefault="005C6629" w:rsidP="00321E5A">
      <w:pPr>
        <w:rPr>
          <w:rtl/>
        </w:rPr>
      </w:pPr>
      <w:r w:rsidRPr="00321E5A">
        <w:rPr>
          <w:rFonts w:hint="cs"/>
          <w:rtl/>
        </w:rPr>
        <w:t xml:space="preserve">ג) </w:t>
      </w:r>
      <w:r w:rsidR="008F62F3" w:rsidRPr="00321E5A">
        <w:rPr>
          <w:rFonts w:hint="cs"/>
          <w:rtl/>
        </w:rPr>
        <w:t>דרישה מן המשטרה לחקור היא כבר מתן גושפנקא להאשמות, ו</w:t>
      </w:r>
      <w:r w:rsidRPr="00321E5A">
        <w:rPr>
          <w:rFonts w:hint="cs"/>
          <w:rtl/>
        </w:rPr>
        <w:t>מ</w:t>
      </w:r>
      <w:r w:rsidR="008F62F3" w:rsidRPr="00321E5A">
        <w:rPr>
          <w:rFonts w:hint="cs"/>
          <w:rtl/>
        </w:rPr>
        <w:t>תוקף מעמדם התורני, מעשה השופך רותחין על ראשו של ת"ח גדול וזקן</w:t>
      </w:r>
      <w:r w:rsidRPr="00321E5A">
        <w:rPr>
          <w:rFonts w:hint="cs"/>
          <w:rtl/>
        </w:rPr>
        <w:t>,</w:t>
      </w:r>
      <w:r w:rsidR="008F62F3" w:rsidRPr="00321E5A">
        <w:rPr>
          <w:rFonts w:hint="cs"/>
          <w:rtl/>
        </w:rPr>
        <w:t xml:space="preserve"> היא כבר סקילתו ברבים!</w:t>
      </w:r>
    </w:p>
    <w:p w14:paraId="55072D62" w14:textId="77777777" w:rsidR="005150B0" w:rsidRDefault="005C6629" w:rsidP="00321E5A">
      <w:pPr>
        <w:rPr>
          <w:rtl/>
        </w:rPr>
      </w:pPr>
      <w:r w:rsidRPr="00321E5A">
        <w:rPr>
          <w:rFonts w:hint="cs"/>
          <w:rtl/>
        </w:rPr>
        <w:t xml:space="preserve">ד) </w:t>
      </w:r>
      <w:r w:rsidR="00B840C6" w:rsidRPr="00321E5A">
        <w:rPr>
          <w:rFonts w:hint="cs"/>
          <w:rtl/>
        </w:rPr>
        <w:t>גרוע מכל: ההסכמה לשמוע מתלו</w:t>
      </w:r>
      <w:r w:rsidR="00321E5A" w:rsidRPr="00321E5A">
        <w:rPr>
          <w:rFonts w:hint="cs"/>
          <w:rtl/>
        </w:rPr>
        <w:t xml:space="preserve">ננת, כאשר אינם </w:t>
      </w:r>
      <w:r w:rsidR="00B840C6" w:rsidRPr="00321E5A">
        <w:rPr>
          <w:rFonts w:hint="cs"/>
          <w:rtl/>
        </w:rPr>
        <w:t xml:space="preserve">על תקן בית דין </w:t>
      </w:r>
      <w:r w:rsidR="00B840C6" w:rsidRPr="00321E5A">
        <w:rPr>
          <w:rtl/>
        </w:rPr>
        <w:t>–</w:t>
      </w:r>
      <w:r w:rsidRPr="00321E5A">
        <w:rPr>
          <w:rFonts w:hint="cs"/>
          <w:rtl/>
        </w:rPr>
        <w:t xml:space="preserve"> כבר הופכת אותם לראויים לעונש</w:t>
      </w:r>
      <w:r w:rsidR="00B840C6" w:rsidRPr="00321E5A">
        <w:rPr>
          <w:rFonts w:hint="cs"/>
          <w:rtl/>
        </w:rPr>
        <w:t xml:space="preserve"> קשה כמפורש ב</w:t>
      </w:r>
      <w:r w:rsidRPr="00321E5A">
        <w:rPr>
          <w:rFonts w:hint="cs"/>
          <w:rtl/>
        </w:rPr>
        <w:t>פ</w:t>
      </w:r>
      <w:r w:rsidR="00B840C6" w:rsidRPr="00321E5A">
        <w:rPr>
          <w:rFonts w:hint="cs"/>
          <w:rtl/>
        </w:rPr>
        <w:t>סחים (קיג:)</w:t>
      </w:r>
      <w:r w:rsidRPr="00321E5A">
        <w:rPr>
          <w:rFonts w:hint="cs"/>
          <w:rtl/>
        </w:rPr>
        <w:t>,</w:t>
      </w:r>
      <w:r w:rsidR="00B840C6" w:rsidRPr="00321E5A">
        <w:rPr>
          <w:rFonts w:hint="cs"/>
          <w:rtl/>
        </w:rPr>
        <w:t xml:space="preserve"> לגבי מי שהגיש תלונה לב</w:t>
      </w:r>
      <w:r w:rsidR="00321E5A" w:rsidRPr="00321E5A">
        <w:rPr>
          <w:rFonts w:hint="cs"/>
          <w:rtl/>
        </w:rPr>
        <w:t>ית ה</w:t>
      </w:r>
      <w:r w:rsidR="00B840C6" w:rsidRPr="00321E5A">
        <w:rPr>
          <w:rFonts w:hint="cs"/>
          <w:rtl/>
        </w:rPr>
        <w:t>ד</w:t>
      </w:r>
      <w:r w:rsidR="00321E5A" w:rsidRPr="00321E5A">
        <w:rPr>
          <w:rFonts w:hint="cs"/>
          <w:rtl/>
        </w:rPr>
        <w:t>ין</w:t>
      </w:r>
      <w:r w:rsidRPr="00321E5A">
        <w:rPr>
          <w:rFonts w:hint="cs"/>
          <w:rtl/>
        </w:rPr>
        <w:t>,</w:t>
      </w:r>
      <w:r w:rsidR="00B840C6" w:rsidRPr="00321E5A">
        <w:rPr>
          <w:rFonts w:hint="cs"/>
          <w:rtl/>
        </w:rPr>
        <w:t xml:space="preserve"> ע</w:t>
      </w:r>
      <w:r w:rsidRPr="00321E5A">
        <w:rPr>
          <w:rFonts w:hint="cs"/>
          <w:rtl/>
        </w:rPr>
        <w:t>"</w:t>
      </w:r>
      <w:r w:rsidR="00B840C6" w:rsidRPr="00321E5A">
        <w:rPr>
          <w:rFonts w:hint="cs"/>
          <w:rtl/>
        </w:rPr>
        <w:t>פ עדות יחיד שלו, באשר קבלת עדות כזו שאינה קבילה</w:t>
      </w:r>
      <w:r w:rsidRPr="00321E5A">
        <w:rPr>
          <w:rFonts w:hint="cs"/>
          <w:rtl/>
        </w:rPr>
        <w:t>,</w:t>
      </w:r>
      <w:r w:rsidR="00B840C6" w:rsidRPr="00321E5A">
        <w:rPr>
          <w:rFonts w:hint="cs"/>
          <w:rtl/>
        </w:rPr>
        <w:t xml:space="preserve"> הופכת להוצאת דיבה</w:t>
      </w:r>
      <w:r w:rsidR="00321E5A" w:rsidRPr="00321E5A">
        <w:rPr>
          <w:rFonts w:hint="cs"/>
          <w:rtl/>
        </w:rPr>
        <w:t xml:space="preserve"> של</w:t>
      </w:r>
      <w:r w:rsidR="00B840C6" w:rsidRPr="00321E5A">
        <w:rPr>
          <w:rFonts w:hint="cs"/>
          <w:rtl/>
        </w:rPr>
        <w:t xml:space="preserve"> ממש!</w:t>
      </w:r>
    </w:p>
    <w:p w14:paraId="0138BFFE" w14:textId="510F5A47" w:rsidR="00487768" w:rsidRDefault="00B840C6" w:rsidP="00321E5A">
      <w:pPr>
        <w:rPr>
          <w:rtl/>
        </w:rPr>
      </w:pPr>
      <w:r w:rsidRPr="00321E5A">
        <w:rPr>
          <w:rFonts w:hint="cs"/>
          <w:rtl/>
        </w:rPr>
        <w:t xml:space="preserve">אם כנים היו, אם ישרים היו, </w:t>
      </w:r>
      <w:r w:rsidR="007E346C" w:rsidRPr="00321E5A">
        <w:rPr>
          <w:rFonts w:hint="cs"/>
          <w:rtl/>
        </w:rPr>
        <w:t xml:space="preserve">מדוע לא הלכו לסמכויות עליונות רבניות, כגון בית הדין הגדול של הרבנות הראשית </w:t>
      </w:r>
      <w:r w:rsidR="005150B0" w:rsidRPr="00321E5A">
        <w:rPr>
          <w:rFonts w:hint="cs"/>
          <w:rtl/>
        </w:rPr>
        <w:t>לישראל</w:t>
      </w:r>
      <w:r w:rsidR="007E346C" w:rsidRPr="00321E5A">
        <w:rPr>
          <w:rFonts w:hint="cs"/>
          <w:rtl/>
        </w:rPr>
        <w:t xml:space="preserve">, מוסד שמעמדו וגישתו הממלכתית לא היו מאפשרים לרב טאו לסרב להופיע בפניו ולהישפט? או </w:t>
      </w:r>
      <w:r w:rsidR="005C6629" w:rsidRPr="00321E5A">
        <w:rPr>
          <w:rFonts w:hint="cs"/>
          <w:rtl/>
        </w:rPr>
        <w:t xml:space="preserve">לחילופין, </w:t>
      </w:r>
      <w:r w:rsidR="007E346C" w:rsidRPr="00321E5A">
        <w:rPr>
          <w:rFonts w:hint="cs"/>
          <w:rtl/>
        </w:rPr>
        <w:t>מדוע לא ליוו את המתלוננות למשטרה</w:t>
      </w:r>
      <w:r w:rsidR="007E346C">
        <w:rPr>
          <w:rFonts w:hint="cs"/>
          <w:rtl/>
        </w:rPr>
        <w:t xml:space="preserve"> להגיש תלונותיהן ולדרוש חקירה יסודית? לא! הם החליטו כבר לפרסם את ה</w:t>
      </w:r>
      <w:r w:rsidR="005C6629">
        <w:rPr>
          <w:rFonts w:hint="cs"/>
          <w:rtl/>
        </w:rPr>
        <w:t>ה</w:t>
      </w:r>
      <w:r w:rsidR="007E346C">
        <w:rPr>
          <w:rFonts w:hint="cs"/>
          <w:rtl/>
        </w:rPr>
        <w:t>אשמות ברבים</w:t>
      </w:r>
      <w:r w:rsidR="005C6629">
        <w:rPr>
          <w:rFonts w:hint="cs"/>
          <w:rtl/>
        </w:rPr>
        <w:t xml:space="preserve">, כאשר </w:t>
      </w:r>
      <w:r w:rsidR="007E346C">
        <w:rPr>
          <w:rFonts w:hint="cs"/>
          <w:rtl/>
        </w:rPr>
        <w:t xml:space="preserve">כל ילד יודע שמרגע זה, החשוד יושב על </w:t>
      </w:r>
      <w:r w:rsidR="005C6629">
        <w:rPr>
          <w:rFonts w:hint="cs"/>
          <w:rtl/>
        </w:rPr>
        <w:t>ספסל</w:t>
      </w:r>
      <w:r w:rsidR="007E346C">
        <w:rPr>
          <w:rFonts w:hint="cs"/>
          <w:rtl/>
        </w:rPr>
        <w:t xml:space="preserve"> </w:t>
      </w:r>
      <w:r w:rsidR="005C6629">
        <w:rPr>
          <w:rFonts w:hint="cs"/>
          <w:rtl/>
        </w:rPr>
        <w:t>ה</w:t>
      </w:r>
      <w:r w:rsidR="007E346C">
        <w:rPr>
          <w:rFonts w:hint="cs"/>
          <w:rtl/>
        </w:rPr>
        <w:t>נאש</w:t>
      </w:r>
      <w:r w:rsidR="005C6629">
        <w:rPr>
          <w:rFonts w:hint="cs"/>
          <w:rtl/>
        </w:rPr>
        <w:t>מי</w:t>
      </w:r>
      <w:r w:rsidR="007E346C">
        <w:rPr>
          <w:rFonts w:hint="cs"/>
          <w:rtl/>
        </w:rPr>
        <w:t>ם ללא כל סיכוי לנקות את שמו, אף כאשר יצא זכאי! האם יש להם חשבון עם הרבנות הראשית</w:t>
      </w:r>
      <w:r w:rsidR="005C6629">
        <w:rPr>
          <w:rFonts w:hint="cs"/>
          <w:rtl/>
        </w:rPr>
        <w:t xml:space="preserve"> לישראל, כדי להימנע מפנייה אליה? </w:t>
      </w:r>
      <w:r w:rsidR="007E346C">
        <w:rPr>
          <w:rFonts w:hint="cs"/>
          <w:rtl/>
        </w:rPr>
        <w:t>אל להם ל</w:t>
      </w:r>
      <w:r w:rsidR="005C6629">
        <w:rPr>
          <w:rFonts w:hint="cs"/>
          <w:rtl/>
        </w:rPr>
        <w:t>הסתתר מאחורי הצהרות הבל, לפיהן "</w:t>
      </w:r>
      <w:r w:rsidR="007E346C">
        <w:rPr>
          <w:rFonts w:hint="cs"/>
          <w:rtl/>
        </w:rPr>
        <w:t>הדברים כבר התפרסמו</w:t>
      </w:r>
      <w:r w:rsidR="005C6629">
        <w:rPr>
          <w:rFonts w:hint="cs"/>
          <w:rtl/>
        </w:rPr>
        <w:t>"</w:t>
      </w:r>
      <w:r w:rsidR="00FE7BF0">
        <w:rPr>
          <w:rFonts w:hint="cs"/>
          <w:rtl/>
        </w:rPr>
        <w:t xml:space="preserve">, </w:t>
      </w:r>
      <w:r w:rsidR="005C6629">
        <w:rPr>
          <w:rFonts w:hint="cs"/>
          <w:rtl/>
        </w:rPr>
        <w:t xml:space="preserve">שהרי </w:t>
      </w:r>
      <w:r w:rsidR="00FE7BF0">
        <w:rPr>
          <w:rFonts w:hint="cs"/>
          <w:rtl/>
        </w:rPr>
        <w:t xml:space="preserve">מי יקנה היתממות </w:t>
      </w:r>
      <w:r w:rsidR="005C6629">
        <w:rPr>
          <w:rFonts w:hint="cs"/>
          <w:rtl/>
        </w:rPr>
        <w:t>שכזו?</w:t>
      </w:r>
    </w:p>
    <w:p w14:paraId="745107A4" w14:textId="0F64EF68" w:rsidR="00FE7BF0" w:rsidRDefault="00B840C6" w:rsidP="00B841F5">
      <w:pPr>
        <w:rPr>
          <w:rtl/>
        </w:rPr>
      </w:pPr>
      <w:r>
        <w:rPr>
          <w:rFonts w:hint="cs"/>
          <w:rtl/>
        </w:rPr>
        <w:t xml:space="preserve">רק חסרי </w:t>
      </w:r>
      <w:r w:rsidR="005C6629">
        <w:rPr>
          <w:rFonts w:hint="cs"/>
          <w:rtl/>
        </w:rPr>
        <w:t>יראת שמי</w:t>
      </w:r>
      <w:r>
        <w:rPr>
          <w:rFonts w:hint="cs"/>
          <w:rtl/>
        </w:rPr>
        <w:t>ם, חסרי כל דאגה לעם, חסרי כל דאגה לתורה ולקשר העם כולו לתורת ה'</w:t>
      </w:r>
      <w:r w:rsidR="00B841F5">
        <w:rPr>
          <w:rFonts w:hint="cs"/>
          <w:rtl/>
        </w:rPr>
        <w:t>,</w:t>
      </w:r>
      <w:r>
        <w:rPr>
          <w:rFonts w:hint="cs"/>
          <w:rtl/>
        </w:rPr>
        <w:t xml:space="preserve"> יכולים </w:t>
      </w:r>
      <w:r w:rsidR="00B841F5">
        <w:rPr>
          <w:rFonts w:hint="cs"/>
          <w:rtl/>
        </w:rPr>
        <w:t>להתנהג בצורה כה מחפירה וכה בזוי</w:t>
      </w:r>
      <w:r>
        <w:rPr>
          <w:rFonts w:hint="cs"/>
          <w:rtl/>
        </w:rPr>
        <w:t xml:space="preserve">ה. </w:t>
      </w:r>
      <w:r w:rsidR="00B841F5">
        <w:rPr>
          <w:rFonts w:hint="cs"/>
          <w:rtl/>
        </w:rPr>
        <w:t>מפני ש</w:t>
      </w:r>
      <w:r>
        <w:rPr>
          <w:rFonts w:hint="cs"/>
          <w:rtl/>
        </w:rPr>
        <w:t>אף אם כל הדוחות המשטרתיים יוכיחו מעל כל ספ</w:t>
      </w:r>
      <w:r w:rsidR="00575A53">
        <w:rPr>
          <w:rFonts w:hint="cs"/>
          <w:rtl/>
        </w:rPr>
        <w:t>ק</w:t>
      </w:r>
      <w:r>
        <w:rPr>
          <w:rFonts w:hint="cs"/>
          <w:rtl/>
        </w:rPr>
        <w:t xml:space="preserve"> לעיני כל עם ישראל שלא היה קמצוץ של אמת בתלונות </w:t>
      </w:r>
      <w:r>
        <w:rPr>
          <w:rtl/>
        </w:rPr>
        <w:t>–</w:t>
      </w:r>
      <w:r>
        <w:rPr>
          <w:rFonts w:hint="cs"/>
          <w:rtl/>
        </w:rPr>
        <w:t xml:space="preserve"> תלונות שכל א</w:t>
      </w:r>
      <w:r w:rsidR="00FE7BF0">
        <w:rPr>
          <w:rFonts w:hint="cs"/>
          <w:rtl/>
        </w:rPr>
        <w:t>יש</w:t>
      </w:r>
      <w:r>
        <w:rPr>
          <w:rFonts w:hint="cs"/>
          <w:rtl/>
        </w:rPr>
        <w:t xml:space="preserve"> </w:t>
      </w:r>
      <w:r w:rsidR="00FE7BF0">
        <w:rPr>
          <w:rFonts w:hint="cs"/>
          <w:rtl/>
        </w:rPr>
        <w:t>ה</w:t>
      </w:r>
      <w:r>
        <w:rPr>
          <w:rFonts w:hint="cs"/>
          <w:rtl/>
        </w:rPr>
        <w:t xml:space="preserve">ירא </w:t>
      </w:r>
      <w:r w:rsidR="00FE7BF0">
        <w:rPr>
          <w:rFonts w:hint="cs"/>
          <w:rtl/>
        </w:rPr>
        <w:t xml:space="preserve">את </w:t>
      </w:r>
      <w:r>
        <w:rPr>
          <w:rFonts w:hint="cs"/>
          <w:rtl/>
        </w:rPr>
        <w:t xml:space="preserve">ה' </w:t>
      </w:r>
      <w:r w:rsidR="00FE7BF0">
        <w:rPr>
          <w:rFonts w:hint="cs"/>
          <w:rtl/>
        </w:rPr>
        <w:t>חייב להחזיקן כ</w:t>
      </w:r>
      <w:r w:rsidR="00940DCE">
        <w:rPr>
          <w:rFonts w:hint="cs"/>
          <w:rtl/>
        </w:rPr>
        <w:t>שקריות</w:t>
      </w:r>
      <w:r w:rsidR="00FE7BF0">
        <w:rPr>
          <w:rFonts w:hint="cs"/>
          <w:rtl/>
        </w:rPr>
        <w:t xml:space="preserve"> כל עוד לא הוכח ההיפך</w:t>
      </w:r>
      <w:r w:rsidR="00940DCE">
        <w:rPr>
          <w:rFonts w:hint="cs"/>
          <w:rtl/>
        </w:rPr>
        <w:t xml:space="preserve"> </w:t>
      </w:r>
      <w:r w:rsidR="00940DCE">
        <w:rPr>
          <w:rtl/>
        </w:rPr>
        <w:t>–</w:t>
      </w:r>
      <w:r w:rsidR="00940DCE">
        <w:rPr>
          <w:rFonts w:hint="cs"/>
          <w:rtl/>
        </w:rPr>
        <w:t xml:space="preserve"> שמו של הרב יישאר מוכתם לנצח</w:t>
      </w:r>
      <w:r w:rsidR="00B841F5">
        <w:rPr>
          <w:rFonts w:hint="cs"/>
          <w:rtl/>
        </w:rPr>
        <w:t xml:space="preserve">. עולמם הרוחני של </w:t>
      </w:r>
      <w:r w:rsidR="00940DCE">
        <w:rPr>
          <w:rFonts w:hint="cs"/>
          <w:rtl/>
        </w:rPr>
        <w:t>רבבות צעירים שהיו מתייחסים לעצם שמו ביראת כבוד</w:t>
      </w:r>
      <w:r w:rsidR="00B841F5">
        <w:rPr>
          <w:rFonts w:hint="cs"/>
          <w:rtl/>
        </w:rPr>
        <w:t>,</w:t>
      </w:r>
      <w:r w:rsidR="00940DCE">
        <w:rPr>
          <w:rFonts w:hint="cs"/>
          <w:rtl/>
        </w:rPr>
        <w:t xml:space="preserve"> כתלמידו ש</w:t>
      </w:r>
      <w:r w:rsidR="00FE7BF0">
        <w:rPr>
          <w:rFonts w:hint="cs"/>
          <w:rtl/>
        </w:rPr>
        <w:t>ל</w:t>
      </w:r>
      <w:r w:rsidR="00940DCE">
        <w:rPr>
          <w:rFonts w:hint="cs"/>
          <w:rtl/>
        </w:rPr>
        <w:t xml:space="preserve"> הרצי"ה קוק </w:t>
      </w:r>
      <w:r w:rsidR="00FE7BF0">
        <w:rPr>
          <w:rFonts w:hint="cs"/>
          <w:rtl/>
        </w:rPr>
        <w:t xml:space="preserve">זצ"ל </w:t>
      </w:r>
      <w:r w:rsidR="00940DCE">
        <w:rPr>
          <w:rFonts w:hint="cs"/>
          <w:rtl/>
        </w:rPr>
        <w:t>בנו של הרואה הגדול וממשיך דרכ</w:t>
      </w:r>
      <w:r w:rsidR="00FE7BF0">
        <w:rPr>
          <w:rFonts w:hint="cs"/>
          <w:rtl/>
        </w:rPr>
        <w:t>ו</w:t>
      </w:r>
      <w:r w:rsidR="00940DCE">
        <w:rPr>
          <w:rFonts w:hint="cs"/>
          <w:rtl/>
        </w:rPr>
        <w:t xml:space="preserve">, </w:t>
      </w:r>
      <w:r w:rsidR="00B841F5">
        <w:rPr>
          <w:rFonts w:hint="cs"/>
          <w:rtl/>
        </w:rPr>
        <w:t>יישאר פגוע אם לא הרוס. והנזק לתורה, ליראת ה'</w:t>
      </w:r>
      <w:r w:rsidR="00940DCE">
        <w:rPr>
          <w:rFonts w:hint="cs"/>
          <w:rtl/>
        </w:rPr>
        <w:t xml:space="preserve"> </w:t>
      </w:r>
      <w:r w:rsidR="00B841F5">
        <w:rPr>
          <w:rFonts w:hint="cs"/>
          <w:rtl/>
        </w:rPr>
        <w:t>ו</w:t>
      </w:r>
      <w:r w:rsidR="00940DCE">
        <w:rPr>
          <w:rFonts w:hint="cs"/>
          <w:rtl/>
        </w:rPr>
        <w:t>לאהבתו יהיה בל משוער ובלתי הפיך</w:t>
      </w:r>
      <w:r w:rsidR="00B841F5">
        <w:rPr>
          <w:rFonts w:hint="cs"/>
          <w:rtl/>
        </w:rPr>
        <w:t>.</w:t>
      </w:r>
      <w:r w:rsidR="00940DCE">
        <w:rPr>
          <w:rFonts w:hint="cs"/>
          <w:rtl/>
        </w:rPr>
        <w:t xml:space="preserve"> אני כבר יכול להעיד על מקרים רבים כאלה</w:t>
      </w:r>
      <w:r w:rsidR="00B841F5">
        <w:rPr>
          <w:rFonts w:hint="cs"/>
          <w:rtl/>
        </w:rPr>
        <w:t>,</w:t>
      </w:r>
      <w:r w:rsidR="00FE7BF0">
        <w:rPr>
          <w:rFonts w:hint="cs"/>
          <w:rtl/>
        </w:rPr>
        <w:t xml:space="preserve"> של צעירים שהתרסקו רוחנית רק לשמע החשדות</w:t>
      </w:r>
      <w:r w:rsidR="00940DCE">
        <w:rPr>
          <w:rFonts w:hint="cs"/>
          <w:rtl/>
        </w:rPr>
        <w:t xml:space="preserve">. </w:t>
      </w:r>
    </w:p>
    <w:p w14:paraId="0263D002" w14:textId="77777777" w:rsidR="005150B0" w:rsidRDefault="00FE7BF0" w:rsidP="00321E5A">
      <w:pPr>
        <w:rPr>
          <w:rtl/>
        </w:rPr>
      </w:pPr>
      <w:r>
        <w:rPr>
          <w:rFonts w:hint="cs"/>
          <w:rtl/>
        </w:rPr>
        <w:t>אנו כולנו תפיל</w:t>
      </w:r>
      <w:r w:rsidR="00B841F5">
        <w:rPr>
          <w:rFonts w:hint="cs"/>
          <w:rtl/>
        </w:rPr>
        <w:t>ה שלפנינו חלום בלהות, ושמחר השמ</w:t>
      </w:r>
      <w:r>
        <w:rPr>
          <w:rFonts w:hint="cs"/>
          <w:rtl/>
        </w:rPr>
        <w:t xml:space="preserve">ים יזרחו מטהרה. אבל </w:t>
      </w:r>
      <w:r w:rsidR="00575A53">
        <w:rPr>
          <w:rFonts w:hint="cs"/>
          <w:rtl/>
        </w:rPr>
        <w:t xml:space="preserve">אם ח"ו יתברר שיש אפילו קמצוץ של אמת בדברים, אז על כל </w:t>
      </w:r>
      <w:r>
        <w:rPr>
          <w:rFonts w:hint="cs"/>
          <w:rtl/>
        </w:rPr>
        <w:t>איש</w:t>
      </w:r>
      <w:r w:rsidR="00575A53">
        <w:rPr>
          <w:rFonts w:hint="cs"/>
          <w:rtl/>
        </w:rPr>
        <w:t xml:space="preserve"> ללבוש שחורים ולהתעטף שחורים, כי יהיה זה אסון רוחני קשה </w:t>
      </w:r>
      <w:r w:rsidR="00B841F5">
        <w:rPr>
          <w:rFonts w:hint="cs"/>
          <w:rtl/>
        </w:rPr>
        <w:t>לעם ישראל</w:t>
      </w:r>
      <w:r w:rsidR="00575A53">
        <w:rPr>
          <w:rFonts w:hint="cs"/>
          <w:rtl/>
        </w:rPr>
        <w:t xml:space="preserve">, ולתקן את הנזק יידרשו דורות שלמים. </w:t>
      </w:r>
      <w:r w:rsidR="00940DCE" w:rsidRPr="00321E5A">
        <w:rPr>
          <w:rFonts w:hint="cs"/>
          <w:rtl/>
        </w:rPr>
        <w:t xml:space="preserve">ואותם תאבי כבוד </w:t>
      </w:r>
      <w:r w:rsidR="005150B0" w:rsidRPr="00321E5A">
        <w:rPr>
          <w:rFonts w:hint="cs"/>
          <w:rtl/>
        </w:rPr>
        <w:t>ופרסום</w:t>
      </w:r>
      <w:r w:rsidR="0098047D" w:rsidRPr="00321E5A">
        <w:rPr>
          <w:rFonts w:hint="cs"/>
          <w:rtl/>
        </w:rPr>
        <w:t>,</w:t>
      </w:r>
      <w:r w:rsidR="00940DCE" w:rsidRPr="00321E5A">
        <w:rPr>
          <w:rFonts w:hint="cs"/>
          <w:rtl/>
        </w:rPr>
        <w:t xml:space="preserve"> </w:t>
      </w:r>
      <w:r w:rsidR="00575A53" w:rsidRPr="00321E5A">
        <w:rPr>
          <w:rFonts w:hint="cs"/>
          <w:rtl/>
        </w:rPr>
        <w:t>שמפאת עוינות אידיאולוגית ו/או אישית עשו זאת, על אף שהם יודעים ש</w:t>
      </w:r>
      <w:r w:rsidR="00321E5A" w:rsidRPr="00321E5A">
        <w:rPr>
          <w:rFonts w:hint="cs"/>
          <w:rtl/>
        </w:rPr>
        <w:t xml:space="preserve">מבחינה חוקית </w:t>
      </w:r>
      <w:r w:rsidR="00575A53" w:rsidRPr="00321E5A">
        <w:rPr>
          <w:rFonts w:hint="cs"/>
          <w:rtl/>
        </w:rPr>
        <w:t>חל</w:t>
      </w:r>
      <w:r w:rsidR="00B841F5" w:rsidRPr="00321E5A">
        <w:rPr>
          <w:rFonts w:hint="cs"/>
          <w:rtl/>
        </w:rPr>
        <w:t>ה</w:t>
      </w:r>
      <w:r w:rsidR="00575A53" w:rsidRPr="00321E5A">
        <w:rPr>
          <w:rFonts w:hint="cs"/>
          <w:rtl/>
        </w:rPr>
        <w:t xml:space="preserve"> על כ</w:t>
      </w:r>
      <w:r w:rsidR="00321E5A" w:rsidRPr="00321E5A">
        <w:rPr>
          <w:rFonts w:hint="cs"/>
          <w:rtl/>
        </w:rPr>
        <w:t>ך</w:t>
      </w:r>
      <w:r w:rsidR="00575A53" w:rsidRPr="00321E5A">
        <w:rPr>
          <w:rFonts w:hint="cs"/>
          <w:rtl/>
        </w:rPr>
        <w:t xml:space="preserve"> התיישנות, </w:t>
      </w:r>
      <w:r w:rsidR="00B841F5" w:rsidRPr="00321E5A">
        <w:rPr>
          <w:rFonts w:hint="cs"/>
          <w:rtl/>
        </w:rPr>
        <w:t>העדיפו לרקוד "מה יפית" לעיני העם ולהיראות דון-קישוטים תורניים רודפי צדק, והיו מוכנים להשפיל כבודו של חכם מפורסם ולשפוך את דמו ברבים תוך השפלת התורה עד מתחת</w:t>
      </w:r>
      <w:r w:rsidR="00B841F5">
        <w:rPr>
          <w:rFonts w:hint="cs"/>
          <w:rtl/>
        </w:rPr>
        <w:t xml:space="preserve"> לעפר ממש, ולגרום הרס רוחני אצל רבבות צעירים ומבוגרים, הרס שלא היה כדוגמתו מאות בשנים.</w:t>
      </w:r>
    </w:p>
    <w:p w14:paraId="5914CB1C" w14:textId="4A2F7B5F" w:rsidR="00B841F5" w:rsidRDefault="00B841F5" w:rsidP="00321E5A">
      <w:pPr>
        <w:rPr>
          <w:rtl/>
        </w:rPr>
      </w:pPr>
      <w:r>
        <w:rPr>
          <w:rFonts w:hint="cs"/>
          <w:rtl/>
        </w:rPr>
        <w:t>במקום לקיים דברי רבותינו "כסהו כלילה" הם נושאים באחריות בלתי משוערת על הנזק הרוחני האדיר הזה, ואין לי צל של ספק שלא תהיה להם מחילה לא בעוה"ז ולא בעוה"ב! במיוחד</w:t>
      </w:r>
      <w:r w:rsidR="00575A53">
        <w:rPr>
          <w:rFonts w:hint="cs"/>
          <w:rtl/>
        </w:rPr>
        <w:t xml:space="preserve"> </w:t>
      </w:r>
      <w:r>
        <w:rPr>
          <w:rFonts w:hint="cs"/>
          <w:rtl/>
        </w:rPr>
        <w:t>שהתוצאה לא תביא מזור לא לקרבנות (במדה וישנם)</w:t>
      </w:r>
      <w:r w:rsidR="00575A53">
        <w:rPr>
          <w:rFonts w:hint="cs"/>
          <w:rtl/>
        </w:rPr>
        <w:t xml:space="preserve"> ולא לחברה, אלא רק </w:t>
      </w:r>
      <w:r w:rsidR="00FE7BF0">
        <w:rPr>
          <w:rFonts w:hint="cs"/>
          <w:rtl/>
        </w:rPr>
        <w:t>פגיעה ברב</w:t>
      </w:r>
      <w:r>
        <w:rPr>
          <w:rFonts w:hint="cs"/>
          <w:rtl/>
        </w:rPr>
        <w:t>.</w:t>
      </w:r>
      <w:r w:rsidR="00FE7BF0">
        <w:rPr>
          <w:rFonts w:hint="cs"/>
          <w:rtl/>
        </w:rPr>
        <w:t xml:space="preserve"> וכתוצאה ממעמדו</w:t>
      </w:r>
      <w:r>
        <w:rPr>
          <w:rFonts w:hint="cs"/>
          <w:rtl/>
        </w:rPr>
        <w:t>,</w:t>
      </w:r>
      <w:r w:rsidR="00FE7BF0">
        <w:rPr>
          <w:rFonts w:hint="cs"/>
          <w:rtl/>
        </w:rPr>
        <w:t xml:space="preserve"> </w:t>
      </w:r>
      <w:r>
        <w:rPr>
          <w:rFonts w:hint="cs"/>
          <w:rtl/>
        </w:rPr>
        <w:t>חילול השם</w:t>
      </w:r>
      <w:r w:rsidR="00575A53">
        <w:rPr>
          <w:rFonts w:hint="cs"/>
          <w:rtl/>
        </w:rPr>
        <w:t xml:space="preserve"> שלא</w:t>
      </w:r>
      <w:r>
        <w:rPr>
          <w:rFonts w:hint="cs"/>
          <w:rtl/>
        </w:rPr>
        <w:t xml:space="preserve"> היה כדוגמתו כבר דורות רבים מאד.</w:t>
      </w:r>
      <w:r w:rsidR="00940DCE">
        <w:rPr>
          <w:rFonts w:hint="cs"/>
          <w:rtl/>
        </w:rPr>
        <w:t xml:space="preserve"> בעיני</w:t>
      </w:r>
      <w:r w:rsidR="00575A53">
        <w:rPr>
          <w:rFonts w:hint="cs"/>
          <w:rtl/>
        </w:rPr>
        <w:t>,</w:t>
      </w:r>
      <w:r w:rsidR="00940DCE">
        <w:rPr>
          <w:rFonts w:hint="cs"/>
          <w:rtl/>
        </w:rPr>
        <w:t xml:space="preserve"> בעקבות </w:t>
      </w:r>
      <w:r w:rsidR="00575A53">
        <w:rPr>
          <w:rFonts w:hint="cs"/>
          <w:rtl/>
        </w:rPr>
        <w:t xml:space="preserve">מעשה שפל </w:t>
      </w:r>
      <w:r>
        <w:rPr>
          <w:rFonts w:hint="cs"/>
          <w:rtl/>
        </w:rPr>
        <w:t xml:space="preserve">בלתי נסלח </w:t>
      </w:r>
      <w:r w:rsidR="00575A53">
        <w:rPr>
          <w:rFonts w:hint="cs"/>
          <w:rtl/>
        </w:rPr>
        <w:t>ובזוי זה</w:t>
      </w:r>
      <w:r w:rsidR="00940DCE">
        <w:rPr>
          <w:rFonts w:hint="cs"/>
          <w:rtl/>
        </w:rPr>
        <w:t xml:space="preserve">, </w:t>
      </w:r>
      <w:r w:rsidR="00575A53">
        <w:rPr>
          <w:rFonts w:hint="cs"/>
          <w:rtl/>
        </w:rPr>
        <w:t xml:space="preserve">ייחשבו </w:t>
      </w:r>
      <w:r w:rsidR="00940DCE">
        <w:rPr>
          <w:rFonts w:hint="cs"/>
          <w:rtl/>
        </w:rPr>
        <w:t xml:space="preserve">מאכליהם </w:t>
      </w:r>
      <w:r>
        <w:rPr>
          <w:rFonts w:hint="cs"/>
          <w:rtl/>
        </w:rPr>
        <w:t>ל</w:t>
      </w:r>
      <w:r w:rsidR="00940DCE">
        <w:rPr>
          <w:rFonts w:hint="cs"/>
          <w:rtl/>
        </w:rPr>
        <w:t xml:space="preserve">נבלות וטריפות, </w:t>
      </w:r>
      <w:r w:rsidR="00575A53">
        <w:rPr>
          <w:rFonts w:hint="cs"/>
          <w:rtl/>
        </w:rPr>
        <w:t>ו</w:t>
      </w:r>
      <w:r w:rsidR="00940DCE">
        <w:rPr>
          <w:rFonts w:hint="cs"/>
          <w:rtl/>
        </w:rPr>
        <w:t xml:space="preserve">ספריהם </w:t>
      </w:r>
      <w:r>
        <w:rPr>
          <w:rFonts w:hint="cs"/>
          <w:rtl/>
        </w:rPr>
        <w:t>ל</w:t>
      </w:r>
      <w:r w:rsidR="00940DCE">
        <w:rPr>
          <w:rFonts w:hint="cs"/>
          <w:rtl/>
        </w:rPr>
        <w:t>ספרי קוסמים</w:t>
      </w:r>
      <w:r w:rsidR="00575A53">
        <w:rPr>
          <w:rFonts w:hint="cs"/>
          <w:rtl/>
        </w:rPr>
        <w:t xml:space="preserve">. </w:t>
      </w:r>
    </w:p>
    <w:p w14:paraId="393AC6D5" w14:textId="2A501119" w:rsidR="00B840C6" w:rsidRDefault="00375C5A" w:rsidP="00321E5A">
      <w:pPr>
        <w:rPr>
          <w:rtl/>
        </w:rPr>
      </w:pPr>
      <w:r>
        <w:rPr>
          <w:rFonts w:hint="cs"/>
          <w:rtl/>
        </w:rPr>
        <w:t xml:space="preserve">כל </w:t>
      </w:r>
      <w:r w:rsidR="006F2C14">
        <w:rPr>
          <w:rFonts w:hint="cs"/>
          <w:rtl/>
        </w:rPr>
        <w:t>ש</w:t>
      </w:r>
      <w:r w:rsidR="00B841F5">
        <w:rPr>
          <w:rFonts w:hint="cs"/>
          <w:rtl/>
        </w:rPr>
        <w:t>נותר</w:t>
      </w:r>
      <w:r w:rsidR="00575A53">
        <w:rPr>
          <w:rFonts w:hint="cs"/>
          <w:rtl/>
        </w:rPr>
        <w:t xml:space="preserve"> לנו </w:t>
      </w:r>
      <w:r w:rsidR="006F2C14">
        <w:rPr>
          <w:rFonts w:hint="cs"/>
          <w:rtl/>
        </w:rPr>
        <w:t xml:space="preserve">הוא </w:t>
      </w:r>
      <w:r w:rsidR="00575A53">
        <w:rPr>
          <w:rFonts w:hint="cs"/>
          <w:rtl/>
        </w:rPr>
        <w:t>להתפלל שהקב</w:t>
      </w:r>
      <w:r w:rsidR="005F4EBB">
        <w:rPr>
          <w:rFonts w:hint="cs"/>
          <w:rtl/>
        </w:rPr>
        <w:t>"</w:t>
      </w:r>
      <w:r w:rsidR="00575A53">
        <w:rPr>
          <w:rFonts w:hint="cs"/>
          <w:rtl/>
        </w:rPr>
        <w:t xml:space="preserve">ה יציל אותנו מדמויות תורניות שדאגתם האישית, </w:t>
      </w:r>
      <w:r w:rsidR="005F4EBB">
        <w:rPr>
          <w:rFonts w:hint="cs"/>
          <w:rtl/>
        </w:rPr>
        <w:t>זו או אחרת, גוברת על כל טובת עמנו</w:t>
      </w:r>
      <w:r w:rsidR="00AF4B09">
        <w:rPr>
          <w:rFonts w:hint="cs"/>
          <w:rtl/>
        </w:rPr>
        <w:t>.</w:t>
      </w:r>
      <w:r w:rsidR="005F4EBB">
        <w:rPr>
          <w:rFonts w:hint="cs"/>
          <w:rtl/>
        </w:rPr>
        <w:t xml:space="preserve"> </w:t>
      </w:r>
      <w:r w:rsidR="00D54004">
        <w:rPr>
          <w:rFonts w:hint="cs"/>
          <w:rtl/>
        </w:rPr>
        <w:t>מנקודת ראות תורנית</w:t>
      </w:r>
      <w:r w:rsidR="00321E5A">
        <w:rPr>
          <w:rFonts w:hint="cs"/>
          <w:rtl/>
        </w:rPr>
        <w:t xml:space="preserve"> מדובר ברשעות גמורה</w:t>
      </w:r>
      <w:r w:rsidR="00D54004">
        <w:rPr>
          <w:rFonts w:hint="cs"/>
          <w:rtl/>
        </w:rPr>
        <w:t xml:space="preserve">. </w:t>
      </w:r>
      <w:r w:rsidR="005F4EBB">
        <w:rPr>
          <w:rFonts w:hint="cs"/>
          <w:rtl/>
        </w:rPr>
        <w:t xml:space="preserve">אין בדבריי כל מגמה </w:t>
      </w:r>
      <w:r w:rsidR="00D54004">
        <w:rPr>
          <w:rFonts w:hint="cs"/>
          <w:rtl/>
        </w:rPr>
        <w:t>להקטין את החומרה של פגיעה באשה, אולם</w:t>
      </w:r>
      <w:r w:rsidR="005F4EBB">
        <w:rPr>
          <w:rFonts w:hint="cs"/>
          <w:rtl/>
        </w:rPr>
        <w:t xml:space="preserve"> אם פגיעה באשה מצד ת"ח היא בעינינו חילול ה</w:t>
      </w:r>
      <w:r w:rsidR="00D54004">
        <w:rPr>
          <w:rFonts w:hint="cs"/>
          <w:rtl/>
        </w:rPr>
        <w:t xml:space="preserve">שם </w:t>
      </w:r>
      <w:r w:rsidR="005F4EBB">
        <w:rPr>
          <w:rFonts w:hint="cs"/>
          <w:rtl/>
        </w:rPr>
        <w:t xml:space="preserve">בלתי נסלח, על אחת כמה וכמה שהרס </w:t>
      </w:r>
      <w:r w:rsidR="00D54004">
        <w:rPr>
          <w:rFonts w:hint="cs"/>
          <w:rtl/>
        </w:rPr>
        <w:t>ה</w:t>
      </w:r>
      <w:r w:rsidR="005F4EBB">
        <w:rPr>
          <w:rFonts w:hint="cs"/>
          <w:rtl/>
        </w:rPr>
        <w:t xml:space="preserve">אמונה בתורה ובחכמים היא דבר שלא יימחל לעולם. </w:t>
      </w:r>
    </w:p>
    <w:p w14:paraId="6E5AFCE6" w14:textId="33A4F97E" w:rsidR="00AB4223" w:rsidRDefault="00AB4223" w:rsidP="00F23DA8">
      <w:pPr>
        <w:rPr>
          <w:rtl/>
        </w:rPr>
      </w:pPr>
    </w:p>
    <w:p w14:paraId="5B042D04" w14:textId="77777777" w:rsidR="00AB4223" w:rsidRPr="00F23DA8" w:rsidRDefault="00AB4223" w:rsidP="00F23DA8">
      <w:pPr>
        <w:rPr>
          <w:rtl/>
        </w:rPr>
      </w:pPr>
    </w:p>
    <w:sectPr w:rsidR="00AB4223" w:rsidRPr="00F23DA8" w:rsidSect="00BA55F7">
      <w:headerReference w:type="even" r:id="rId7"/>
      <w:headerReference w:type="default" r:id="rId8"/>
      <w:footerReference w:type="even" r:id="rId9"/>
      <w:footerReference w:type="default" r:id="rId10"/>
      <w:headerReference w:type="first" r:id="rId11"/>
      <w:footerReference w:type="first" r:id="rId12"/>
      <w:pgSz w:w="11906" w:h="16838" w:code="9"/>
      <w:pgMar w:top="680" w:right="1418" w:bottom="907" w:left="1418"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0283" w14:textId="77777777" w:rsidR="00C33567" w:rsidRDefault="00C33567" w:rsidP="00193BC3">
      <w:pPr>
        <w:spacing w:line="240" w:lineRule="auto"/>
      </w:pPr>
      <w:r>
        <w:separator/>
      </w:r>
    </w:p>
  </w:endnote>
  <w:endnote w:type="continuationSeparator" w:id="0">
    <w:p w14:paraId="4615ADBA" w14:textId="77777777" w:rsidR="00C33567" w:rsidRDefault="00C33567" w:rsidP="00193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altName w:val="Times New Roman"/>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Adobe Garamond Pro Bold">
    <w:panose1 w:val="020207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uttman Keren">
    <w:panose1 w:val="02010401010101010101"/>
    <w:charset w:val="B1"/>
    <w:family w:val="auto"/>
    <w:pitch w:val="variable"/>
    <w:sig w:usb0="00000801" w:usb1="4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B9DC" w14:textId="77777777" w:rsidR="009940E9" w:rsidRDefault="009940E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CCBE" w14:textId="77777777" w:rsidR="009940E9" w:rsidRDefault="009940E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3405" w14:textId="77777777" w:rsidR="009940E9" w:rsidRDefault="009940E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7942" w14:textId="77777777" w:rsidR="00C33567" w:rsidRDefault="00C33567" w:rsidP="00193BC3">
      <w:pPr>
        <w:spacing w:line="240" w:lineRule="auto"/>
      </w:pPr>
      <w:r>
        <w:separator/>
      </w:r>
    </w:p>
  </w:footnote>
  <w:footnote w:type="continuationSeparator" w:id="0">
    <w:p w14:paraId="3EC462DD" w14:textId="77777777" w:rsidR="00C33567" w:rsidRDefault="00C33567" w:rsidP="00193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459D" w14:textId="77777777" w:rsidR="009940E9" w:rsidRDefault="009940E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82BB" w14:textId="6836869E" w:rsidR="009940E9" w:rsidRPr="00805381" w:rsidRDefault="009940E9" w:rsidP="00DC5BFE">
    <w:pPr>
      <w:pStyle w:val="ab"/>
      <w:rPr>
        <w:rFonts w:cs="Guttman Mantova"/>
        <w:b/>
        <w:bCs/>
        <w:color w:val="0070C0"/>
        <w:sz w:val="18"/>
        <w:szCs w:val="18"/>
      </w:rPr>
    </w:pPr>
    <w:r w:rsidRPr="00CC5165">
      <w:rPr>
        <w:rFonts w:cs="Guttman Mantova"/>
        <w:b/>
        <w:bCs/>
        <w:color w:val="FF0000"/>
        <w:sz w:val="18"/>
        <w:szCs w:val="18"/>
        <w:rtl/>
      </w:rPr>
      <w:fldChar w:fldCharType="begin"/>
    </w:r>
    <w:r w:rsidRPr="00CC5165">
      <w:rPr>
        <w:rFonts w:cs="Guttman Mantova"/>
        <w:b/>
        <w:bCs/>
        <w:color w:val="FF0000"/>
        <w:sz w:val="18"/>
        <w:szCs w:val="18"/>
        <w:rtl/>
      </w:rPr>
      <w:instrText xml:space="preserve"> </w:instrText>
    </w:r>
    <w:r w:rsidRPr="00CC5165">
      <w:rPr>
        <w:rFonts w:cs="Guttman Mantova"/>
        <w:b/>
        <w:bCs/>
        <w:color w:val="FF0000"/>
        <w:sz w:val="18"/>
        <w:szCs w:val="18"/>
      </w:rPr>
      <w:instrText xml:space="preserve">PAGE   \* MERGEFORMAT </w:instrText>
    </w:r>
    <w:r w:rsidRPr="00CC5165">
      <w:rPr>
        <w:rFonts w:cs="Guttman Mantova"/>
        <w:b/>
        <w:bCs/>
        <w:color w:val="FF0000"/>
        <w:sz w:val="18"/>
        <w:szCs w:val="18"/>
        <w:rtl/>
      </w:rPr>
      <w:fldChar w:fldCharType="separate"/>
    </w:r>
    <w:r w:rsidR="00321E5A">
      <w:rPr>
        <w:rFonts w:cs="Guttman Mantova"/>
        <w:b/>
        <w:bCs/>
        <w:noProof/>
        <w:color w:val="FF0000"/>
        <w:sz w:val="18"/>
        <w:szCs w:val="18"/>
        <w:rtl/>
      </w:rPr>
      <w:t>2</w:t>
    </w:r>
    <w:r w:rsidRPr="00CC5165">
      <w:rPr>
        <w:rFonts w:cs="Guttman Mantova"/>
        <w:b/>
        <w:bCs/>
        <w:color w:val="FF0000"/>
        <w:sz w:val="18"/>
        <w:szCs w:val="18"/>
        <w:rtl/>
      </w:rPr>
      <w:fldChar w:fldCharType="end"/>
    </w:r>
    <w:r w:rsidRPr="00CC5165">
      <w:rPr>
        <w:rFonts w:cs="Guttman Mantova" w:hint="cs"/>
        <w:b/>
        <w:bCs/>
        <w:color w:val="0070C0"/>
        <w:sz w:val="18"/>
        <w:szCs w:val="18"/>
        <w:rtl/>
      </w:rPr>
      <w:t xml:space="preserve"> </w:t>
    </w:r>
    <w:r>
      <w:rPr>
        <w:rFonts w:cs="Guttman Mantova" w:hint="cs"/>
        <w:b/>
        <w:bCs/>
        <w:color w:val="0070C0"/>
        <w:sz w:val="18"/>
        <w:szCs w:val="18"/>
        <w:rtl/>
      </w:rPr>
      <w:t xml:space="preserve">פירסומים:  </w:t>
    </w:r>
    <w:r w:rsidRPr="00CC5165">
      <w:rPr>
        <w:rFonts w:cs="Guttman Mantova" w:hint="cs"/>
        <w:b/>
        <w:bCs/>
        <w:color w:val="0070C0"/>
        <w:sz w:val="18"/>
        <w:szCs w:val="18"/>
        <w:rtl/>
      </w:rPr>
      <w:t xml:space="preserve"> </w:t>
    </w:r>
    <w:r w:rsidRPr="00CC5165">
      <w:rPr>
        <w:rFonts w:cs="Guttman Mantova"/>
        <w:b/>
        <w:bCs/>
        <w:color w:val="0070C0"/>
        <w:sz w:val="18"/>
        <w:szCs w:val="18"/>
        <w:rtl/>
      </w:rPr>
      <w:fldChar w:fldCharType="begin"/>
    </w:r>
    <w:r w:rsidRPr="00CC5165">
      <w:rPr>
        <w:rFonts w:cs="Guttman Mantova"/>
        <w:b/>
        <w:bCs/>
        <w:color w:val="0070C0"/>
        <w:sz w:val="18"/>
        <w:szCs w:val="18"/>
        <w:rtl/>
      </w:rPr>
      <w:instrText xml:space="preserve"> </w:instrText>
    </w:r>
    <w:r w:rsidRPr="00CC5165">
      <w:rPr>
        <w:rFonts w:cs="Guttman Mantova" w:hint="cs"/>
        <w:b/>
        <w:bCs/>
        <w:color w:val="0070C0"/>
        <w:sz w:val="18"/>
        <w:szCs w:val="18"/>
      </w:rPr>
      <w:instrText>DATE</w:instrText>
    </w:r>
    <w:r w:rsidRPr="00CC5165">
      <w:rPr>
        <w:rFonts w:cs="Guttman Mantova" w:hint="cs"/>
        <w:b/>
        <w:bCs/>
        <w:color w:val="0070C0"/>
        <w:sz w:val="18"/>
        <w:szCs w:val="18"/>
        <w:rtl/>
      </w:rPr>
      <w:instrText xml:space="preserve"> \@ "</w:instrText>
    </w:r>
    <w:r w:rsidRPr="00CC5165">
      <w:rPr>
        <w:rFonts w:cs="Guttman Mantova" w:hint="cs"/>
        <w:b/>
        <w:bCs/>
        <w:color w:val="0070C0"/>
        <w:sz w:val="18"/>
        <w:szCs w:val="18"/>
      </w:rPr>
      <w:instrText>d-MMM-yy</w:instrText>
    </w:r>
    <w:r w:rsidRPr="00CC5165">
      <w:rPr>
        <w:rFonts w:cs="Guttman Mantova" w:hint="cs"/>
        <w:b/>
        <w:bCs/>
        <w:color w:val="0070C0"/>
        <w:sz w:val="18"/>
        <w:szCs w:val="18"/>
        <w:rtl/>
      </w:rPr>
      <w:instrText>"</w:instrText>
    </w:r>
    <w:r w:rsidRPr="00CC5165">
      <w:rPr>
        <w:rFonts w:cs="Guttman Mantova"/>
        <w:b/>
        <w:bCs/>
        <w:color w:val="0070C0"/>
        <w:sz w:val="18"/>
        <w:szCs w:val="18"/>
        <w:rtl/>
      </w:rPr>
      <w:instrText xml:space="preserve"> </w:instrText>
    </w:r>
    <w:r w:rsidRPr="00CC5165">
      <w:rPr>
        <w:rFonts w:cs="Guttman Mantova"/>
        <w:b/>
        <w:bCs/>
        <w:color w:val="0070C0"/>
        <w:sz w:val="18"/>
        <w:szCs w:val="18"/>
        <w:rtl/>
      </w:rPr>
      <w:fldChar w:fldCharType="separate"/>
    </w:r>
    <w:r w:rsidR="006F2C14">
      <w:rPr>
        <w:rFonts w:cs="Guttman Mantova"/>
        <w:b/>
        <w:bCs/>
        <w:noProof/>
        <w:color w:val="0070C0"/>
        <w:sz w:val="18"/>
        <w:szCs w:val="18"/>
        <w:rtl/>
      </w:rPr>
      <w:t>‏17–נובמבר–22</w:t>
    </w:r>
    <w:r w:rsidRPr="00CC5165">
      <w:rPr>
        <w:rFonts w:cs="Guttman Mantova"/>
        <w:b/>
        <w:bCs/>
        <w:color w:val="0070C0"/>
        <w:sz w:val="18"/>
        <w:szCs w:val="18"/>
        <w:rtl/>
      </w:rPr>
      <w:fldChar w:fldCharType="end"/>
    </w:r>
    <w:r w:rsidRPr="00CC5165">
      <w:rPr>
        <w:rFonts w:cs="Guttman Mantova" w:hint="cs"/>
        <w:b/>
        <w:bCs/>
        <w:color w:val="0070C0"/>
        <w:sz w:val="18"/>
        <w:szCs w:val="18"/>
        <w:rtl/>
      </w:rPr>
      <w:t xml:space="preserve">   </w:t>
    </w:r>
    <w:r w:rsidRPr="00CC5165">
      <w:rPr>
        <w:rFonts w:cs="Guttman Mantova"/>
        <w:b/>
        <w:bCs/>
        <w:color w:val="0070C0"/>
        <w:sz w:val="18"/>
        <w:szCs w:val="18"/>
        <w:rtl/>
      </w:rPr>
      <w:fldChar w:fldCharType="begin"/>
    </w:r>
    <w:r w:rsidRPr="00CC5165">
      <w:rPr>
        <w:rFonts w:cs="Guttman Mantova"/>
        <w:b/>
        <w:bCs/>
        <w:color w:val="0070C0"/>
        <w:sz w:val="18"/>
        <w:szCs w:val="18"/>
        <w:rtl/>
      </w:rPr>
      <w:instrText xml:space="preserve"> </w:instrText>
    </w:r>
    <w:r w:rsidRPr="00CC5165">
      <w:rPr>
        <w:rFonts w:cs="Guttman Mantova" w:hint="cs"/>
        <w:b/>
        <w:bCs/>
        <w:color w:val="0070C0"/>
        <w:sz w:val="18"/>
        <w:szCs w:val="18"/>
      </w:rPr>
      <w:instrText>DATE</w:instrText>
    </w:r>
    <w:r w:rsidRPr="00CC5165">
      <w:rPr>
        <w:rFonts w:cs="Guttman Mantova" w:hint="cs"/>
        <w:b/>
        <w:bCs/>
        <w:color w:val="0070C0"/>
        <w:sz w:val="18"/>
        <w:szCs w:val="18"/>
        <w:rtl/>
      </w:rPr>
      <w:instrText xml:space="preserve"> \@ "</w:instrText>
    </w:r>
    <w:r w:rsidRPr="00CC5165">
      <w:rPr>
        <w:rFonts w:cs="Guttman Mantova" w:hint="cs"/>
        <w:b/>
        <w:bCs/>
        <w:color w:val="0070C0"/>
        <w:sz w:val="18"/>
        <w:szCs w:val="18"/>
      </w:rPr>
      <w:instrText>HH:mm:ss</w:instrText>
    </w:r>
    <w:r w:rsidRPr="00CC5165">
      <w:rPr>
        <w:rFonts w:cs="Guttman Mantova" w:hint="cs"/>
        <w:b/>
        <w:bCs/>
        <w:color w:val="0070C0"/>
        <w:sz w:val="18"/>
        <w:szCs w:val="18"/>
        <w:rtl/>
      </w:rPr>
      <w:instrText>"</w:instrText>
    </w:r>
    <w:r w:rsidRPr="00CC5165">
      <w:rPr>
        <w:rFonts w:cs="Guttman Mantova"/>
        <w:b/>
        <w:bCs/>
        <w:color w:val="0070C0"/>
        <w:sz w:val="18"/>
        <w:szCs w:val="18"/>
        <w:rtl/>
      </w:rPr>
      <w:instrText xml:space="preserve"> </w:instrText>
    </w:r>
    <w:r w:rsidRPr="00CC5165">
      <w:rPr>
        <w:rFonts w:cs="Guttman Mantova"/>
        <w:b/>
        <w:bCs/>
        <w:color w:val="0070C0"/>
        <w:sz w:val="18"/>
        <w:szCs w:val="18"/>
        <w:rtl/>
      </w:rPr>
      <w:fldChar w:fldCharType="separate"/>
    </w:r>
    <w:r w:rsidR="006F2C14">
      <w:rPr>
        <w:rFonts w:cs="Guttman Mantova"/>
        <w:b/>
        <w:bCs/>
        <w:noProof/>
        <w:color w:val="0070C0"/>
        <w:sz w:val="18"/>
        <w:szCs w:val="18"/>
        <w:rtl/>
      </w:rPr>
      <w:t>‏09:31:18</w:t>
    </w:r>
    <w:r w:rsidRPr="00CC5165">
      <w:rPr>
        <w:rFonts w:cs="Guttman Mantova"/>
        <w:b/>
        <w:bCs/>
        <w:color w:val="0070C0"/>
        <w:sz w:val="18"/>
        <w:szCs w:val="18"/>
        <w:rtl/>
      </w:rPr>
      <w:fldChar w:fldCharType="end"/>
    </w:r>
    <w:r>
      <w:rPr>
        <w:rFonts w:cs="Guttman Mantova" w:hint="cs"/>
        <w:sz w:val="18"/>
        <w:szCs w:val="18"/>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37DC" w14:textId="77777777" w:rsidR="009940E9" w:rsidRDefault="009940E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5691"/>
    <w:multiLevelType w:val="multilevel"/>
    <w:tmpl w:val="78F01314"/>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40"/>
        <w:w w:val="100"/>
        <w:position w:val="0"/>
        <w:sz w:val="19"/>
        <w:szCs w:val="19"/>
        <w:u w:val="none"/>
        <w:lang w:val="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1658E6"/>
    <w:multiLevelType w:val="hybridMultilevel"/>
    <w:tmpl w:val="FBB4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214D4"/>
    <w:multiLevelType w:val="hybridMultilevel"/>
    <w:tmpl w:val="8F88D04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73487369"/>
    <w:multiLevelType w:val="multilevel"/>
    <w:tmpl w:val="C932362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1842586">
    <w:abstractNumId w:val="2"/>
  </w:num>
  <w:num w:numId="2" w16cid:durableId="448083910">
    <w:abstractNumId w:val="3"/>
  </w:num>
  <w:num w:numId="3" w16cid:durableId="773477852">
    <w:abstractNumId w:val="0"/>
  </w:num>
  <w:num w:numId="4" w16cid:durableId="2079932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5F07DCD-1009-4377-852B-881A3CB02010}"/>
    <w:docVar w:name="dgnword-eventsink" w:val="1614613309552"/>
  </w:docVars>
  <w:rsids>
    <w:rsidRoot w:val="00193BC3"/>
    <w:rsid w:val="000020B6"/>
    <w:rsid w:val="00005113"/>
    <w:rsid w:val="00007035"/>
    <w:rsid w:val="00007345"/>
    <w:rsid w:val="00013612"/>
    <w:rsid w:val="00026266"/>
    <w:rsid w:val="0003025B"/>
    <w:rsid w:val="0003435D"/>
    <w:rsid w:val="0003478D"/>
    <w:rsid w:val="00043AF7"/>
    <w:rsid w:val="000704D2"/>
    <w:rsid w:val="000714F5"/>
    <w:rsid w:val="00077E49"/>
    <w:rsid w:val="00080251"/>
    <w:rsid w:val="00086DEE"/>
    <w:rsid w:val="000B1233"/>
    <w:rsid w:val="000F67BC"/>
    <w:rsid w:val="00105B81"/>
    <w:rsid w:val="00106D41"/>
    <w:rsid w:val="00110E0D"/>
    <w:rsid w:val="00131591"/>
    <w:rsid w:val="001317B5"/>
    <w:rsid w:val="00131B0E"/>
    <w:rsid w:val="00133F63"/>
    <w:rsid w:val="00135BA8"/>
    <w:rsid w:val="0014148B"/>
    <w:rsid w:val="00144299"/>
    <w:rsid w:val="00145462"/>
    <w:rsid w:val="00154D9F"/>
    <w:rsid w:val="001569E2"/>
    <w:rsid w:val="00157458"/>
    <w:rsid w:val="00163CC4"/>
    <w:rsid w:val="0018031E"/>
    <w:rsid w:val="001818C0"/>
    <w:rsid w:val="001857F0"/>
    <w:rsid w:val="00190B4A"/>
    <w:rsid w:val="00193A0A"/>
    <w:rsid w:val="00193BC3"/>
    <w:rsid w:val="00197572"/>
    <w:rsid w:val="001A1808"/>
    <w:rsid w:val="001C0A51"/>
    <w:rsid w:val="001D7D3F"/>
    <w:rsid w:val="001E513C"/>
    <w:rsid w:val="001E6842"/>
    <w:rsid w:val="001F4A54"/>
    <w:rsid w:val="001F6315"/>
    <w:rsid w:val="001F7D03"/>
    <w:rsid w:val="002127C0"/>
    <w:rsid w:val="002150E4"/>
    <w:rsid w:val="002229B7"/>
    <w:rsid w:val="00230F65"/>
    <w:rsid w:val="00236714"/>
    <w:rsid w:val="00240F1B"/>
    <w:rsid w:val="002450F8"/>
    <w:rsid w:val="00246A36"/>
    <w:rsid w:val="00247B16"/>
    <w:rsid w:val="00266FB7"/>
    <w:rsid w:val="0029160D"/>
    <w:rsid w:val="002A3A41"/>
    <w:rsid w:val="002A3CBA"/>
    <w:rsid w:val="002B05F5"/>
    <w:rsid w:val="002C0475"/>
    <w:rsid w:val="002C4A9D"/>
    <w:rsid w:val="002D77BC"/>
    <w:rsid w:val="002E1785"/>
    <w:rsid w:val="002E5731"/>
    <w:rsid w:val="002F1975"/>
    <w:rsid w:val="00303679"/>
    <w:rsid w:val="00303900"/>
    <w:rsid w:val="003113EA"/>
    <w:rsid w:val="00321E5A"/>
    <w:rsid w:val="00325CC1"/>
    <w:rsid w:val="00353A50"/>
    <w:rsid w:val="003568F8"/>
    <w:rsid w:val="003672BE"/>
    <w:rsid w:val="00373F73"/>
    <w:rsid w:val="003740D5"/>
    <w:rsid w:val="00375C5A"/>
    <w:rsid w:val="00380919"/>
    <w:rsid w:val="00381567"/>
    <w:rsid w:val="00396C12"/>
    <w:rsid w:val="003A2983"/>
    <w:rsid w:val="003D3083"/>
    <w:rsid w:val="003F1B12"/>
    <w:rsid w:val="003F777A"/>
    <w:rsid w:val="00402000"/>
    <w:rsid w:val="004038E5"/>
    <w:rsid w:val="00405E3E"/>
    <w:rsid w:val="004060FF"/>
    <w:rsid w:val="00407FCA"/>
    <w:rsid w:val="00414519"/>
    <w:rsid w:val="00421E10"/>
    <w:rsid w:val="00422D91"/>
    <w:rsid w:val="004706BA"/>
    <w:rsid w:val="0048223F"/>
    <w:rsid w:val="00483AF0"/>
    <w:rsid w:val="00487768"/>
    <w:rsid w:val="004A7F36"/>
    <w:rsid w:val="004C5155"/>
    <w:rsid w:val="004D5884"/>
    <w:rsid w:val="004E3F19"/>
    <w:rsid w:val="004E785F"/>
    <w:rsid w:val="004F36D2"/>
    <w:rsid w:val="0051419B"/>
    <w:rsid w:val="00514B4B"/>
    <w:rsid w:val="005150B0"/>
    <w:rsid w:val="00515E55"/>
    <w:rsid w:val="00523206"/>
    <w:rsid w:val="00532BFB"/>
    <w:rsid w:val="0053617F"/>
    <w:rsid w:val="00545D02"/>
    <w:rsid w:val="00547264"/>
    <w:rsid w:val="00551F2E"/>
    <w:rsid w:val="005531F1"/>
    <w:rsid w:val="0056345C"/>
    <w:rsid w:val="0057058C"/>
    <w:rsid w:val="005747F0"/>
    <w:rsid w:val="00575A53"/>
    <w:rsid w:val="00590875"/>
    <w:rsid w:val="005A1565"/>
    <w:rsid w:val="005A28E4"/>
    <w:rsid w:val="005A581B"/>
    <w:rsid w:val="005B4DB3"/>
    <w:rsid w:val="005C5B4C"/>
    <w:rsid w:val="005C6629"/>
    <w:rsid w:val="005D56E4"/>
    <w:rsid w:val="005F3868"/>
    <w:rsid w:val="005F4EBB"/>
    <w:rsid w:val="005F58B3"/>
    <w:rsid w:val="005F6D52"/>
    <w:rsid w:val="0061171F"/>
    <w:rsid w:val="006145BC"/>
    <w:rsid w:val="00620887"/>
    <w:rsid w:val="006364EA"/>
    <w:rsid w:val="00644F93"/>
    <w:rsid w:val="006843E3"/>
    <w:rsid w:val="0068781D"/>
    <w:rsid w:val="00696F05"/>
    <w:rsid w:val="006B37AD"/>
    <w:rsid w:val="006B4CFD"/>
    <w:rsid w:val="006B5B6C"/>
    <w:rsid w:val="006C5BD1"/>
    <w:rsid w:val="006D009E"/>
    <w:rsid w:val="006F2C14"/>
    <w:rsid w:val="006F4847"/>
    <w:rsid w:val="00712382"/>
    <w:rsid w:val="00715240"/>
    <w:rsid w:val="007221A6"/>
    <w:rsid w:val="007262B9"/>
    <w:rsid w:val="00732127"/>
    <w:rsid w:val="007723D6"/>
    <w:rsid w:val="007800B4"/>
    <w:rsid w:val="00793D26"/>
    <w:rsid w:val="007A2DC6"/>
    <w:rsid w:val="007A343F"/>
    <w:rsid w:val="007A6F20"/>
    <w:rsid w:val="007B2350"/>
    <w:rsid w:val="007B7A7A"/>
    <w:rsid w:val="007C139F"/>
    <w:rsid w:val="007E346C"/>
    <w:rsid w:val="007E55E1"/>
    <w:rsid w:val="007E7DEE"/>
    <w:rsid w:val="00800768"/>
    <w:rsid w:val="008016D0"/>
    <w:rsid w:val="00805381"/>
    <w:rsid w:val="00826124"/>
    <w:rsid w:val="0084025B"/>
    <w:rsid w:val="0084442A"/>
    <w:rsid w:val="00856F16"/>
    <w:rsid w:val="00864A46"/>
    <w:rsid w:val="0087520A"/>
    <w:rsid w:val="00882653"/>
    <w:rsid w:val="00891F2E"/>
    <w:rsid w:val="00895E02"/>
    <w:rsid w:val="00896D05"/>
    <w:rsid w:val="008A0835"/>
    <w:rsid w:val="008B5CA9"/>
    <w:rsid w:val="008B7F18"/>
    <w:rsid w:val="008D2C13"/>
    <w:rsid w:val="008D38DF"/>
    <w:rsid w:val="008E4C8B"/>
    <w:rsid w:val="008F023B"/>
    <w:rsid w:val="008F2146"/>
    <w:rsid w:val="008F62F3"/>
    <w:rsid w:val="009006BA"/>
    <w:rsid w:val="009023F1"/>
    <w:rsid w:val="00903B6F"/>
    <w:rsid w:val="009041EE"/>
    <w:rsid w:val="00914246"/>
    <w:rsid w:val="00940DCE"/>
    <w:rsid w:val="009416AC"/>
    <w:rsid w:val="00942965"/>
    <w:rsid w:val="0094530E"/>
    <w:rsid w:val="0095480A"/>
    <w:rsid w:val="009567F5"/>
    <w:rsid w:val="00964E1A"/>
    <w:rsid w:val="00967E97"/>
    <w:rsid w:val="00974313"/>
    <w:rsid w:val="0098047D"/>
    <w:rsid w:val="00980588"/>
    <w:rsid w:val="00991BA4"/>
    <w:rsid w:val="009940E9"/>
    <w:rsid w:val="00996B2F"/>
    <w:rsid w:val="009A5465"/>
    <w:rsid w:val="009C386B"/>
    <w:rsid w:val="009C4681"/>
    <w:rsid w:val="009E079D"/>
    <w:rsid w:val="009E1F2E"/>
    <w:rsid w:val="009E27D2"/>
    <w:rsid w:val="009E500F"/>
    <w:rsid w:val="009F4F97"/>
    <w:rsid w:val="009F7553"/>
    <w:rsid w:val="00A16285"/>
    <w:rsid w:val="00A229A4"/>
    <w:rsid w:val="00A26596"/>
    <w:rsid w:val="00A32E65"/>
    <w:rsid w:val="00A32FBD"/>
    <w:rsid w:val="00A404A0"/>
    <w:rsid w:val="00A421AC"/>
    <w:rsid w:val="00A5053B"/>
    <w:rsid w:val="00A52C51"/>
    <w:rsid w:val="00A56991"/>
    <w:rsid w:val="00A6332D"/>
    <w:rsid w:val="00A63458"/>
    <w:rsid w:val="00A74072"/>
    <w:rsid w:val="00A76F63"/>
    <w:rsid w:val="00A815CB"/>
    <w:rsid w:val="00A81AAA"/>
    <w:rsid w:val="00A87547"/>
    <w:rsid w:val="00A91269"/>
    <w:rsid w:val="00AB144D"/>
    <w:rsid w:val="00AB2106"/>
    <w:rsid w:val="00AB4223"/>
    <w:rsid w:val="00AC0678"/>
    <w:rsid w:val="00AC629E"/>
    <w:rsid w:val="00AC67E4"/>
    <w:rsid w:val="00AD7310"/>
    <w:rsid w:val="00AE27EF"/>
    <w:rsid w:val="00AE7E93"/>
    <w:rsid w:val="00AF140F"/>
    <w:rsid w:val="00AF4B09"/>
    <w:rsid w:val="00B01CD7"/>
    <w:rsid w:val="00B115C6"/>
    <w:rsid w:val="00B12BFE"/>
    <w:rsid w:val="00B23302"/>
    <w:rsid w:val="00B33B60"/>
    <w:rsid w:val="00B470BF"/>
    <w:rsid w:val="00B542EB"/>
    <w:rsid w:val="00B62ACB"/>
    <w:rsid w:val="00B62D3E"/>
    <w:rsid w:val="00B655EE"/>
    <w:rsid w:val="00B81A27"/>
    <w:rsid w:val="00B840C6"/>
    <w:rsid w:val="00B841F5"/>
    <w:rsid w:val="00B871D9"/>
    <w:rsid w:val="00BA006D"/>
    <w:rsid w:val="00BA361E"/>
    <w:rsid w:val="00BA55F7"/>
    <w:rsid w:val="00BA5CED"/>
    <w:rsid w:val="00BA7A37"/>
    <w:rsid w:val="00BB31C9"/>
    <w:rsid w:val="00BB5706"/>
    <w:rsid w:val="00BD15B4"/>
    <w:rsid w:val="00BE50BE"/>
    <w:rsid w:val="00BF46B8"/>
    <w:rsid w:val="00BF5316"/>
    <w:rsid w:val="00C02EEC"/>
    <w:rsid w:val="00C03A55"/>
    <w:rsid w:val="00C0507A"/>
    <w:rsid w:val="00C33567"/>
    <w:rsid w:val="00C36A91"/>
    <w:rsid w:val="00C37880"/>
    <w:rsid w:val="00C472FC"/>
    <w:rsid w:val="00C50F69"/>
    <w:rsid w:val="00C56051"/>
    <w:rsid w:val="00C56066"/>
    <w:rsid w:val="00C6612E"/>
    <w:rsid w:val="00C661D4"/>
    <w:rsid w:val="00C8308E"/>
    <w:rsid w:val="00C86603"/>
    <w:rsid w:val="00C964C2"/>
    <w:rsid w:val="00CA4E39"/>
    <w:rsid w:val="00CB4E3A"/>
    <w:rsid w:val="00CB518B"/>
    <w:rsid w:val="00CB6FB0"/>
    <w:rsid w:val="00CD09FF"/>
    <w:rsid w:val="00CE7196"/>
    <w:rsid w:val="00CF4E04"/>
    <w:rsid w:val="00CF55DD"/>
    <w:rsid w:val="00D10A0B"/>
    <w:rsid w:val="00D17AA0"/>
    <w:rsid w:val="00D473D6"/>
    <w:rsid w:val="00D52D81"/>
    <w:rsid w:val="00D54004"/>
    <w:rsid w:val="00D850DD"/>
    <w:rsid w:val="00D93421"/>
    <w:rsid w:val="00D964B6"/>
    <w:rsid w:val="00DA1936"/>
    <w:rsid w:val="00DA240D"/>
    <w:rsid w:val="00DA4DB6"/>
    <w:rsid w:val="00DC5BFE"/>
    <w:rsid w:val="00DD1AE2"/>
    <w:rsid w:val="00DD6B99"/>
    <w:rsid w:val="00DE4115"/>
    <w:rsid w:val="00DE4E28"/>
    <w:rsid w:val="00DE7901"/>
    <w:rsid w:val="00E03E0B"/>
    <w:rsid w:val="00E07205"/>
    <w:rsid w:val="00E2532A"/>
    <w:rsid w:val="00E33E8F"/>
    <w:rsid w:val="00E42B20"/>
    <w:rsid w:val="00E46318"/>
    <w:rsid w:val="00E54CE0"/>
    <w:rsid w:val="00E55F87"/>
    <w:rsid w:val="00E644B9"/>
    <w:rsid w:val="00E815C6"/>
    <w:rsid w:val="00E9495B"/>
    <w:rsid w:val="00E97A63"/>
    <w:rsid w:val="00EA10B8"/>
    <w:rsid w:val="00EB234F"/>
    <w:rsid w:val="00ED1F2D"/>
    <w:rsid w:val="00ED25F2"/>
    <w:rsid w:val="00EE5D03"/>
    <w:rsid w:val="00EF188D"/>
    <w:rsid w:val="00EF34A3"/>
    <w:rsid w:val="00F0130A"/>
    <w:rsid w:val="00F0366E"/>
    <w:rsid w:val="00F04F04"/>
    <w:rsid w:val="00F1381B"/>
    <w:rsid w:val="00F13D5F"/>
    <w:rsid w:val="00F13F4A"/>
    <w:rsid w:val="00F23DA8"/>
    <w:rsid w:val="00F34245"/>
    <w:rsid w:val="00F34337"/>
    <w:rsid w:val="00F44B7E"/>
    <w:rsid w:val="00F57672"/>
    <w:rsid w:val="00F6039C"/>
    <w:rsid w:val="00F606DA"/>
    <w:rsid w:val="00F63E77"/>
    <w:rsid w:val="00F73FDD"/>
    <w:rsid w:val="00F92994"/>
    <w:rsid w:val="00F9775A"/>
    <w:rsid w:val="00FA0E37"/>
    <w:rsid w:val="00FA439B"/>
    <w:rsid w:val="00FB1713"/>
    <w:rsid w:val="00FB30F4"/>
    <w:rsid w:val="00FD3150"/>
    <w:rsid w:val="00FD614E"/>
    <w:rsid w:val="00FE7BF0"/>
    <w:rsid w:val="00FF45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1927"/>
  <w15:docId w15:val="{D5A45811-C956-4A98-8A1F-06805AD5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3BC3"/>
    <w:pPr>
      <w:bidi/>
      <w:spacing w:line="280" w:lineRule="atLeast"/>
      <w:jc w:val="both"/>
    </w:pPr>
    <w:rPr>
      <w:rFonts w:ascii="Times New Roman" w:hAnsi="Times New Roman" w:cs="Narkisim"/>
      <w:sz w:val="24"/>
      <w:szCs w:val="24"/>
    </w:rPr>
  </w:style>
  <w:style w:type="paragraph" w:styleId="1">
    <w:name w:val="heading 1"/>
    <w:basedOn w:val="a"/>
    <w:next w:val="a"/>
    <w:link w:val="10"/>
    <w:autoRedefine/>
    <w:qFormat/>
    <w:rsid w:val="00FA439B"/>
    <w:pPr>
      <w:keepNext/>
      <w:spacing w:before="60" w:after="60"/>
      <w:jc w:val="center"/>
      <w:outlineLvl w:val="0"/>
    </w:pPr>
    <w:rPr>
      <w:rFonts w:ascii="Arial" w:eastAsia="Times New Roman" w:hAnsi="Arial" w:cs="David"/>
      <w:b/>
      <w:bCs/>
      <w:color w:val="0000FF"/>
      <w:kern w:val="32"/>
      <w:szCs w:val="32"/>
    </w:rPr>
  </w:style>
  <w:style w:type="paragraph" w:styleId="2">
    <w:name w:val="heading 2"/>
    <w:basedOn w:val="a"/>
    <w:next w:val="a"/>
    <w:link w:val="20"/>
    <w:autoRedefine/>
    <w:unhideWhenUsed/>
    <w:qFormat/>
    <w:rsid w:val="00FA439B"/>
    <w:pPr>
      <w:keepNext/>
      <w:keepLines/>
      <w:autoSpaceDE w:val="0"/>
      <w:autoSpaceDN w:val="0"/>
      <w:adjustRightInd w:val="0"/>
      <w:ind w:firstLine="567"/>
      <w:outlineLvl w:val="1"/>
    </w:pPr>
    <w:rPr>
      <w:rFonts w:asciiTheme="majorHAnsi" w:eastAsiaTheme="majorEastAsia" w:hAnsiTheme="majorHAnsi" w:cs="David"/>
      <w:b/>
      <w:bCs/>
      <w:color w:val="008000"/>
      <w:sz w:val="26"/>
      <w:lang w:val="fr-FR" w:eastAsia="he-IL"/>
    </w:rPr>
  </w:style>
  <w:style w:type="paragraph" w:styleId="3">
    <w:name w:val="heading 3"/>
    <w:aliases w:val="טקסט"/>
    <w:basedOn w:val="a"/>
    <w:next w:val="a"/>
    <w:link w:val="30"/>
    <w:autoRedefine/>
    <w:uiPriority w:val="9"/>
    <w:semiHidden/>
    <w:unhideWhenUsed/>
    <w:rsid w:val="00193BC3"/>
    <w:pPr>
      <w:keepNext/>
      <w:keepLines/>
      <w:outlineLvl w:val="2"/>
    </w:pPr>
    <w:rPr>
      <w:rFonts w:asciiTheme="majorHAnsi" w:eastAsiaTheme="majorEastAsia" w:hAnsiTheme="majorHAnsi"/>
      <w:b/>
    </w:rPr>
  </w:style>
  <w:style w:type="paragraph" w:styleId="5">
    <w:name w:val="heading 5"/>
    <w:aliases w:val="כותרת  כחול 5"/>
    <w:basedOn w:val="a"/>
    <w:next w:val="a"/>
    <w:link w:val="50"/>
    <w:autoRedefine/>
    <w:rsid w:val="00303679"/>
    <w:pPr>
      <w:numPr>
        <w:ilvl w:val="12"/>
      </w:numPr>
      <w:ind w:firstLine="284"/>
      <w:jc w:val="center"/>
      <w:outlineLvl w:val="4"/>
    </w:pPr>
    <w:rPr>
      <w:rFonts w:eastAsia="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paragraph" w:styleId="6">
    <w:name w:val="heading 6"/>
    <w:basedOn w:val="a"/>
    <w:next w:val="a"/>
    <w:link w:val="60"/>
    <w:autoRedefine/>
    <w:qFormat/>
    <w:rsid w:val="004D5884"/>
    <w:pPr>
      <w:numPr>
        <w:ilvl w:val="12"/>
      </w:numPr>
      <w:ind w:firstLine="282"/>
      <w:outlineLvl w:val="5"/>
    </w:pPr>
    <w:rPr>
      <w:rFonts w:eastAsia="Times New Roman" w:cs="David"/>
      <w:b/>
      <w:bCs/>
      <w:color w:val="FF6600"/>
      <w:lang w:val="fr-FR" w:eastAsia="he-IL"/>
    </w:rPr>
  </w:style>
  <w:style w:type="paragraph" w:styleId="7">
    <w:name w:val="heading 7"/>
    <w:basedOn w:val="a"/>
    <w:next w:val="a"/>
    <w:link w:val="70"/>
    <w:autoRedefine/>
    <w:uiPriority w:val="9"/>
    <w:unhideWhenUsed/>
    <w:qFormat/>
    <w:rsid w:val="00193BC3"/>
    <w:pPr>
      <w:keepNext/>
      <w:keepLines/>
      <w:outlineLvl w:val="6"/>
    </w:pPr>
    <w:rPr>
      <w:rFonts w:asciiTheme="majorHAnsi" w:eastAsiaTheme="majorEastAsia" w:hAnsiTheme="majorHAnsi" w:cs="David"/>
      <w:bCs/>
      <w:i/>
      <w:color w:val="FF33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rsid w:val="00FA439B"/>
    <w:pPr>
      <w:numPr>
        <w:ilvl w:val="12"/>
      </w:numPr>
      <w:ind w:firstLine="282"/>
    </w:pPr>
    <w:rPr>
      <w:rFonts w:eastAsia="Times New Roman" w:cs="FrankRuehl"/>
      <w:sz w:val="20"/>
      <w:lang w:val="fr-FR" w:eastAsia="he-IL"/>
    </w:rPr>
  </w:style>
  <w:style w:type="character" w:customStyle="1" w:styleId="a4">
    <w:name w:val="טקסט הערת שוליים תו"/>
    <w:basedOn w:val="a0"/>
    <w:link w:val="a3"/>
    <w:uiPriority w:val="99"/>
    <w:rsid w:val="00FA439B"/>
    <w:rPr>
      <w:rFonts w:ascii="Times New Roman" w:eastAsia="Times New Roman" w:hAnsi="Times New Roman" w:cs="FrankRuehl"/>
      <w:sz w:val="20"/>
      <w:szCs w:val="24"/>
      <w:lang w:val="fr-FR" w:eastAsia="he-IL"/>
    </w:rPr>
  </w:style>
  <w:style w:type="character" w:customStyle="1" w:styleId="20">
    <w:name w:val="כותרת 2 תו"/>
    <w:basedOn w:val="a0"/>
    <w:link w:val="2"/>
    <w:rsid w:val="00FA439B"/>
    <w:rPr>
      <w:rFonts w:asciiTheme="majorHAnsi" w:eastAsiaTheme="majorEastAsia" w:hAnsiTheme="majorHAnsi" w:cs="David"/>
      <w:b/>
      <w:bCs/>
      <w:color w:val="008000"/>
      <w:sz w:val="26"/>
      <w:szCs w:val="24"/>
      <w:lang w:val="fr-FR" w:eastAsia="he-IL"/>
    </w:rPr>
  </w:style>
  <w:style w:type="character" w:customStyle="1" w:styleId="60">
    <w:name w:val="כותרת 6 תו"/>
    <w:basedOn w:val="a0"/>
    <w:link w:val="6"/>
    <w:rsid w:val="004D5884"/>
    <w:rPr>
      <w:rFonts w:ascii="Times New Roman" w:eastAsia="Times New Roman" w:hAnsi="Times New Roman" w:cs="David"/>
      <w:b/>
      <w:bCs/>
      <w:color w:val="FF6600"/>
      <w:sz w:val="24"/>
      <w:szCs w:val="24"/>
      <w:lang w:val="fr-FR" w:eastAsia="he-IL"/>
    </w:rPr>
  </w:style>
  <w:style w:type="paragraph" w:customStyle="1" w:styleId="21">
    <w:name w:val="סגנון2"/>
    <w:basedOn w:val="a3"/>
    <w:link w:val="22"/>
    <w:autoRedefine/>
    <w:qFormat/>
    <w:rsid w:val="00CB4E3A"/>
    <w:pPr>
      <w:numPr>
        <w:ilvl w:val="0"/>
      </w:numPr>
      <w:autoSpaceDE w:val="0"/>
      <w:autoSpaceDN w:val="0"/>
      <w:adjustRightInd w:val="0"/>
      <w:ind w:firstLine="282"/>
      <w:jc w:val="left"/>
    </w:pPr>
    <w:rPr>
      <w:rFonts w:cs="David"/>
      <w:bCs/>
      <w:color w:val="0000FF"/>
    </w:rPr>
  </w:style>
  <w:style w:type="character" w:customStyle="1" w:styleId="50">
    <w:name w:val="כותרת 5 תו"/>
    <w:aliases w:val="כותרת  כחול 5 תו"/>
    <w:basedOn w:val="a0"/>
    <w:link w:val="5"/>
    <w:rsid w:val="00303679"/>
    <w:rPr>
      <w:rFonts w:ascii="Times New Roman" w:eastAsia="Times New Roman" w:hAnsi="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character" w:styleId="a5">
    <w:name w:val="Strong"/>
    <w:basedOn w:val="a0"/>
    <w:qFormat/>
    <w:rsid w:val="00110E0D"/>
    <w:rPr>
      <w:rFonts w:cs="David"/>
      <w:b/>
      <w:bCs/>
      <w:iCs w:val="0"/>
      <w:color w:val="FF0000"/>
      <w:szCs w:val="24"/>
    </w:rPr>
  </w:style>
  <w:style w:type="character" w:customStyle="1" w:styleId="10">
    <w:name w:val="כותרת 1 תו"/>
    <w:basedOn w:val="a0"/>
    <w:link w:val="1"/>
    <w:rsid w:val="00FA439B"/>
    <w:rPr>
      <w:rFonts w:ascii="Arial" w:eastAsia="Times New Roman" w:hAnsi="Arial" w:cs="David"/>
      <w:b/>
      <w:bCs/>
      <w:color w:val="0000FF"/>
      <w:kern w:val="32"/>
      <w:sz w:val="24"/>
      <w:szCs w:val="32"/>
    </w:rPr>
  </w:style>
  <w:style w:type="paragraph" w:styleId="a6">
    <w:name w:val="No Spacing"/>
    <w:link w:val="a7"/>
    <w:autoRedefine/>
    <w:uiPriority w:val="1"/>
    <w:qFormat/>
    <w:rsid w:val="00FA439B"/>
    <w:pPr>
      <w:spacing w:line="280" w:lineRule="atLeast"/>
      <w:jc w:val="both"/>
    </w:pPr>
    <w:rPr>
      <w:rFonts w:ascii="Adobe Garamond Pro Bold" w:hAnsi="Adobe Garamond Pro Bold" w:cs="David"/>
      <w:b/>
      <w:bCs/>
      <w:color w:val="3366FF"/>
      <w:sz w:val="24"/>
      <w:szCs w:val="24"/>
    </w:rPr>
  </w:style>
  <w:style w:type="character" w:styleId="a8">
    <w:name w:val="footnote reference"/>
    <w:basedOn w:val="a0"/>
    <w:uiPriority w:val="99"/>
    <w:rsid w:val="00193BC3"/>
    <w:rPr>
      <w:vertAlign w:val="superscript"/>
    </w:rPr>
  </w:style>
  <w:style w:type="paragraph" w:customStyle="1" w:styleId="a9">
    <w:name w:val="סגנון בבלי"/>
    <w:basedOn w:val="a"/>
    <w:link w:val="aa"/>
    <w:autoRedefine/>
    <w:qFormat/>
    <w:rsid w:val="00193BC3"/>
    <w:rPr>
      <w:rFonts w:cs="David"/>
      <w:b/>
      <w:bCs/>
      <w:color w:val="000080"/>
    </w:rPr>
  </w:style>
  <w:style w:type="character" w:customStyle="1" w:styleId="30">
    <w:name w:val="כותרת 3 תו"/>
    <w:aliases w:val="טקסט תו"/>
    <w:basedOn w:val="a0"/>
    <w:link w:val="3"/>
    <w:uiPriority w:val="9"/>
    <w:semiHidden/>
    <w:rsid w:val="00193BC3"/>
    <w:rPr>
      <w:rFonts w:asciiTheme="majorHAnsi" w:eastAsiaTheme="majorEastAsia" w:hAnsiTheme="majorHAnsi" w:cs="Narkisim"/>
      <w:b/>
      <w:sz w:val="24"/>
      <w:szCs w:val="24"/>
    </w:rPr>
  </w:style>
  <w:style w:type="character" w:customStyle="1" w:styleId="aa">
    <w:name w:val="סגנון בבלי תו"/>
    <w:basedOn w:val="a0"/>
    <w:link w:val="a9"/>
    <w:rsid w:val="00193BC3"/>
    <w:rPr>
      <w:rFonts w:ascii="Times New Roman" w:hAnsi="Times New Roman" w:cs="David"/>
      <w:b/>
      <w:bCs/>
      <w:color w:val="000080"/>
      <w:sz w:val="24"/>
      <w:szCs w:val="24"/>
    </w:rPr>
  </w:style>
  <w:style w:type="character" w:customStyle="1" w:styleId="70">
    <w:name w:val="כותרת 7 תו"/>
    <w:basedOn w:val="a0"/>
    <w:link w:val="7"/>
    <w:uiPriority w:val="9"/>
    <w:rsid w:val="00193BC3"/>
    <w:rPr>
      <w:rFonts w:asciiTheme="majorHAnsi" w:eastAsiaTheme="majorEastAsia" w:hAnsiTheme="majorHAnsi" w:cs="David"/>
      <w:bCs/>
      <w:i/>
      <w:color w:val="FF33CC"/>
      <w:sz w:val="24"/>
      <w:szCs w:val="24"/>
    </w:rPr>
  </w:style>
  <w:style w:type="paragraph" w:styleId="ab">
    <w:name w:val="header"/>
    <w:basedOn w:val="a"/>
    <w:link w:val="ac"/>
    <w:unhideWhenUsed/>
    <w:rsid w:val="00193BC3"/>
    <w:pPr>
      <w:tabs>
        <w:tab w:val="center" w:pos="4153"/>
        <w:tab w:val="right" w:pos="8306"/>
      </w:tabs>
      <w:spacing w:line="240" w:lineRule="auto"/>
    </w:pPr>
  </w:style>
  <w:style w:type="character" w:customStyle="1" w:styleId="ac">
    <w:name w:val="כותרת עליונה תו"/>
    <w:basedOn w:val="a0"/>
    <w:link w:val="ab"/>
    <w:rsid w:val="00193BC3"/>
    <w:rPr>
      <w:rFonts w:ascii="Times New Roman" w:hAnsi="Times New Roman" w:cs="Narkisim"/>
      <w:sz w:val="24"/>
      <w:szCs w:val="24"/>
    </w:rPr>
  </w:style>
  <w:style w:type="paragraph" w:styleId="ad">
    <w:name w:val="footer"/>
    <w:basedOn w:val="a"/>
    <w:link w:val="ae"/>
    <w:uiPriority w:val="99"/>
    <w:unhideWhenUsed/>
    <w:rsid w:val="00193BC3"/>
    <w:pPr>
      <w:tabs>
        <w:tab w:val="center" w:pos="4153"/>
        <w:tab w:val="right" w:pos="8306"/>
      </w:tabs>
      <w:spacing w:line="240" w:lineRule="auto"/>
    </w:pPr>
  </w:style>
  <w:style w:type="character" w:customStyle="1" w:styleId="ae">
    <w:name w:val="כותרת תחתונה תו"/>
    <w:basedOn w:val="a0"/>
    <w:link w:val="ad"/>
    <w:uiPriority w:val="99"/>
    <w:rsid w:val="00193BC3"/>
    <w:rPr>
      <w:rFonts w:ascii="Times New Roman" w:hAnsi="Times New Roman" w:cs="Narkisim"/>
      <w:sz w:val="24"/>
      <w:szCs w:val="24"/>
    </w:rPr>
  </w:style>
  <w:style w:type="paragraph" w:styleId="af">
    <w:name w:val="Balloon Text"/>
    <w:basedOn w:val="a"/>
    <w:link w:val="af0"/>
    <w:uiPriority w:val="99"/>
    <w:semiHidden/>
    <w:unhideWhenUsed/>
    <w:rsid w:val="00193BC3"/>
    <w:pPr>
      <w:spacing w:line="240" w:lineRule="auto"/>
    </w:pPr>
    <w:rPr>
      <w:rFonts w:ascii="Tahoma" w:hAnsi="Tahoma" w:cs="Tahoma"/>
      <w:sz w:val="16"/>
      <w:szCs w:val="16"/>
    </w:rPr>
  </w:style>
  <w:style w:type="character" w:customStyle="1" w:styleId="af0">
    <w:name w:val="טקסט בלונים תו"/>
    <w:basedOn w:val="a0"/>
    <w:link w:val="af"/>
    <w:uiPriority w:val="99"/>
    <w:semiHidden/>
    <w:rsid w:val="00193BC3"/>
    <w:rPr>
      <w:rFonts w:ascii="Tahoma" w:hAnsi="Tahoma" w:cs="Tahoma"/>
      <w:sz w:val="16"/>
      <w:szCs w:val="16"/>
    </w:rPr>
  </w:style>
  <w:style w:type="paragraph" w:styleId="NormalWeb">
    <w:name w:val="Normal (Web)"/>
    <w:basedOn w:val="a"/>
    <w:uiPriority w:val="99"/>
    <w:semiHidden/>
    <w:unhideWhenUsed/>
    <w:rsid w:val="00E644B9"/>
    <w:pPr>
      <w:bidi w:val="0"/>
      <w:spacing w:before="100" w:beforeAutospacing="1" w:after="100" w:afterAutospacing="1" w:line="240" w:lineRule="auto"/>
      <w:jc w:val="left"/>
    </w:pPr>
    <w:rPr>
      <w:rFonts w:eastAsia="Times New Roman" w:cs="Times New Roman"/>
    </w:rPr>
  </w:style>
  <w:style w:type="character" w:styleId="Hyperlink">
    <w:name w:val="Hyperlink"/>
    <w:basedOn w:val="a0"/>
    <w:uiPriority w:val="99"/>
    <w:semiHidden/>
    <w:unhideWhenUsed/>
    <w:rsid w:val="00E644B9"/>
    <w:rPr>
      <w:color w:val="0000FF"/>
      <w:u w:val="single"/>
    </w:rPr>
  </w:style>
  <w:style w:type="character" w:customStyle="1" w:styleId="pc">
    <w:name w:val="pc"/>
    <w:basedOn w:val="a0"/>
    <w:rsid w:val="00E644B9"/>
  </w:style>
  <w:style w:type="character" w:customStyle="1" w:styleId="sup">
    <w:name w:val="sup"/>
    <w:basedOn w:val="a0"/>
    <w:rsid w:val="00E644B9"/>
  </w:style>
  <w:style w:type="paragraph" w:customStyle="1" w:styleId="31">
    <w:name w:val="סגנון3"/>
    <w:basedOn w:val="a"/>
    <w:link w:val="32"/>
    <w:rsid w:val="00C472FC"/>
    <w:pPr>
      <w:autoSpaceDE w:val="0"/>
      <w:autoSpaceDN w:val="0"/>
      <w:adjustRightInd w:val="0"/>
    </w:pPr>
    <w:rPr>
      <w:rFonts w:ascii="Narkisim" w:hAnsi="Narkisim" w:cs="David"/>
      <w:b/>
      <w:bCs/>
      <w:color w:val="3366FF"/>
    </w:rPr>
  </w:style>
  <w:style w:type="character" w:customStyle="1" w:styleId="32">
    <w:name w:val="סגנון3 תו"/>
    <w:basedOn w:val="a0"/>
    <w:link w:val="31"/>
    <w:rsid w:val="00C472FC"/>
    <w:rPr>
      <w:rFonts w:ascii="Narkisim" w:hAnsi="Narkisim" w:cs="David"/>
      <w:b/>
      <w:bCs/>
      <w:color w:val="3366FF"/>
      <w:sz w:val="24"/>
      <w:szCs w:val="24"/>
    </w:rPr>
  </w:style>
  <w:style w:type="table" w:styleId="af1">
    <w:name w:val="Table Grid"/>
    <w:basedOn w:val="a1"/>
    <w:rsid w:val="001454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f1"/>
    <w:rsid w:val="00F04F04"/>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a0"/>
    <w:link w:val="Notedebasdepage0"/>
    <w:rsid w:val="0084025B"/>
    <w:rPr>
      <w:rFonts w:ascii="Times New Roman" w:eastAsia="Times New Roman" w:hAnsi="Times New Roman" w:cs="Times New Roman"/>
      <w:b/>
      <w:bCs/>
      <w:sz w:val="19"/>
      <w:szCs w:val="19"/>
      <w:shd w:val="clear" w:color="auto" w:fill="FFFFFF"/>
    </w:rPr>
  </w:style>
  <w:style w:type="character" w:customStyle="1" w:styleId="En-tte1">
    <w:name w:val="En-tête #1_"/>
    <w:basedOn w:val="a0"/>
    <w:link w:val="En-tte10"/>
    <w:rsid w:val="0084025B"/>
    <w:rPr>
      <w:rFonts w:ascii="Times New Roman" w:eastAsia="Times New Roman" w:hAnsi="Times New Roman" w:cs="Times New Roman"/>
      <w:b/>
      <w:bCs/>
      <w:shd w:val="clear" w:color="auto" w:fill="FFFFFF"/>
    </w:rPr>
  </w:style>
  <w:style w:type="character" w:customStyle="1" w:styleId="Corpsdutexte">
    <w:name w:val="Corps du texte_"/>
    <w:basedOn w:val="a0"/>
    <w:link w:val="Corpsdutexte0"/>
    <w:rsid w:val="0084025B"/>
    <w:rPr>
      <w:rFonts w:ascii="Times New Roman" w:eastAsia="Times New Roman" w:hAnsi="Times New Roman" w:cs="Times New Roman"/>
      <w:sz w:val="19"/>
      <w:szCs w:val="19"/>
      <w:shd w:val="clear" w:color="auto" w:fill="FFFFFF"/>
    </w:rPr>
  </w:style>
  <w:style w:type="character" w:customStyle="1" w:styleId="En-tteoupieddepage">
    <w:name w:val="En-tête ou pied de page_"/>
    <w:basedOn w:val="a0"/>
    <w:rsid w:val="0084025B"/>
    <w:rPr>
      <w:rFonts w:ascii="Times New Roman" w:eastAsia="Times New Roman" w:hAnsi="Times New Roman" w:cs="Times New Roman"/>
      <w:b/>
      <w:bCs/>
      <w:i w:val="0"/>
      <w:iCs w:val="0"/>
      <w:smallCaps w:val="0"/>
      <w:strike w:val="0"/>
      <w:sz w:val="19"/>
      <w:szCs w:val="19"/>
      <w:u w:val="none"/>
    </w:rPr>
  </w:style>
  <w:style w:type="character" w:customStyle="1" w:styleId="En-tteoupieddepage0">
    <w:name w:val="En-tête ou pied de page"/>
    <w:basedOn w:val="En-tteoupieddepage"/>
    <w:rsid w:val="0084025B"/>
    <w:rPr>
      <w:rFonts w:ascii="Times New Roman" w:eastAsia="Times New Roman" w:hAnsi="Times New Roman" w:cs="Times New Roman"/>
      <w:b/>
      <w:bCs/>
      <w:i w:val="0"/>
      <w:iCs w:val="0"/>
      <w:smallCaps w:val="0"/>
      <w:strike w:val="0"/>
      <w:color w:val="000000"/>
      <w:spacing w:val="0"/>
      <w:w w:val="100"/>
      <w:position w:val="0"/>
      <w:sz w:val="19"/>
      <w:szCs w:val="19"/>
      <w:u w:val="none"/>
      <w:lang w:val="he-IL"/>
    </w:rPr>
  </w:style>
  <w:style w:type="character" w:customStyle="1" w:styleId="CorpsdutexteMSReferenceSansSerif">
    <w:name w:val="Corps du texte + MS Reference Sans Serif"/>
    <w:aliases w:val="8 pt,Italique,Corps du texte (14) + 7.5 pt"/>
    <w:basedOn w:val="Corpsdutexte"/>
    <w:rsid w:val="0084025B"/>
    <w:rPr>
      <w:rFonts w:ascii="MS Reference Sans Serif" w:eastAsia="MS Reference Sans Serif" w:hAnsi="MS Reference Sans Serif" w:cs="MS Reference Sans Serif"/>
      <w:i/>
      <w:iCs/>
      <w:color w:val="000000"/>
      <w:spacing w:val="0"/>
      <w:w w:val="100"/>
      <w:position w:val="0"/>
      <w:sz w:val="16"/>
      <w:szCs w:val="16"/>
      <w:shd w:val="clear" w:color="auto" w:fill="FFFFFF"/>
    </w:rPr>
  </w:style>
  <w:style w:type="paragraph" w:customStyle="1" w:styleId="Notedebasdepage0">
    <w:name w:val="Note de bas de page"/>
    <w:basedOn w:val="a"/>
    <w:link w:val="Notedebasdepage"/>
    <w:rsid w:val="0084025B"/>
    <w:pPr>
      <w:widowControl w:val="0"/>
      <w:shd w:val="clear" w:color="auto" w:fill="FFFFFF"/>
      <w:spacing w:line="218" w:lineRule="exact"/>
      <w:ind w:hanging="300"/>
      <w:jc w:val="left"/>
    </w:pPr>
    <w:rPr>
      <w:rFonts w:eastAsia="Times New Roman" w:cs="Times New Roman"/>
      <w:b/>
      <w:bCs/>
      <w:sz w:val="19"/>
      <w:szCs w:val="19"/>
    </w:rPr>
  </w:style>
  <w:style w:type="paragraph" w:customStyle="1" w:styleId="En-tte10">
    <w:name w:val="En-tête #1"/>
    <w:basedOn w:val="a"/>
    <w:link w:val="En-tte1"/>
    <w:rsid w:val="0084025B"/>
    <w:pPr>
      <w:widowControl w:val="0"/>
      <w:shd w:val="clear" w:color="auto" w:fill="FFFFFF"/>
      <w:spacing w:after="600" w:line="0" w:lineRule="atLeast"/>
      <w:jc w:val="center"/>
      <w:outlineLvl w:val="0"/>
    </w:pPr>
    <w:rPr>
      <w:rFonts w:eastAsia="Times New Roman" w:cs="Times New Roman"/>
      <w:b/>
      <w:bCs/>
      <w:sz w:val="22"/>
      <w:szCs w:val="22"/>
    </w:rPr>
  </w:style>
  <w:style w:type="paragraph" w:customStyle="1" w:styleId="Corpsdutexte0">
    <w:name w:val="Corps du texte"/>
    <w:basedOn w:val="a"/>
    <w:link w:val="Corpsdutexte"/>
    <w:rsid w:val="0084025B"/>
    <w:pPr>
      <w:widowControl w:val="0"/>
      <w:shd w:val="clear" w:color="auto" w:fill="FFFFFF"/>
      <w:spacing w:before="600" w:line="254" w:lineRule="exact"/>
      <w:jc w:val="left"/>
    </w:pPr>
    <w:rPr>
      <w:rFonts w:eastAsia="Times New Roman" w:cs="Times New Roman"/>
      <w:sz w:val="19"/>
      <w:szCs w:val="19"/>
    </w:rPr>
  </w:style>
  <w:style w:type="character" w:customStyle="1" w:styleId="Lgendedelimage6Exact">
    <w:name w:val="Légende de l'image (6) Exact"/>
    <w:basedOn w:val="a0"/>
    <w:link w:val="Lgendedelimage6"/>
    <w:rsid w:val="00696F05"/>
    <w:rPr>
      <w:rFonts w:ascii="Lucida Sans Unicode" w:eastAsia="Lucida Sans Unicode" w:hAnsi="Lucida Sans Unicode" w:cs="Lucida Sans Unicode"/>
      <w:b/>
      <w:bCs/>
      <w:sz w:val="21"/>
      <w:szCs w:val="21"/>
      <w:shd w:val="clear" w:color="auto" w:fill="FFFFFF"/>
    </w:rPr>
  </w:style>
  <w:style w:type="character" w:customStyle="1" w:styleId="Corpsdutexte2">
    <w:name w:val="Corps du tex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Corpsdutexte20">
    <w:name w:val="Corps du texte (2)"/>
    <w:basedOn w:val="Corpsdutex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211pt">
    <w:name w:val="Corps du texte (2) + 11 pt"/>
    <w:aliases w:val="Espacement -2 pt,En-tête #1 + 11 pt,Corps du texte (5) + 11 pt,Corps du texte (7) + Non Italique,Corps du texte (2) + Italique"/>
    <w:basedOn w:val="Corpsdutexte2"/>
    <w:rsid w:val="00696F05"/>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he-IL"/>
    </w:rPr>
  </w:style>
  <w:style w:type="character" w:customStyle="1" w:styleId="Corpsdutexte12">
    <w:name w:val="Corps du texte (12)_"/>
    <w:basedOn w:val="a0"/>
    <w:link w:val="Corpsdutexte120"/>
    <w:rsid w:val="00696F05"/>
    <w:rPr>
      <w:rFonts w:ascii="Lucida Sans Unicode" w:eastAsia="Lucida Sans Unicode" w:hAnsi="Lucida Sans Unicode" w:cs="Lucida Sans Unicode"/>
      <w:spacing w:val="-40"/>
      <w:shd w:val="clear" w:color="auto" w:fill="FFFFFF"/>
    </w:rPr>
  </w:style>
  <w:style w:type="character" w:customStyle="1" w:styleId="Corpsdutexte10">
    <w:name w:val="Corps du texte (10)_"/>
    <w:basedOn w:val="a0"/>
    <w:rsid w:val="00696F05"/>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Corpsdutexte100">
    <w:name w:val="Corps du texte (10)"/>
    <w:basedOn w:val="Corpsdutexte10"/>
    <w:rsid w:val="00696F05"/>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he-IL"/>
    </w:rPr>
  </w:style>
  <w:style w:type="character" w:customStyle="1" w:styleId="En-tte3">
    <w:name w:val="En-tête #3_"/>
    <w:basedOn w:val="a0"/>
    <w:link w:val="En-tte30"/>
    <w:rsid w:val="00696F05"/>
    <w:rPr>
      <w:rFonts w:ascii="Lucida Sans Unicode" w:eastAsia="Lucida Sans Unicode" w:hAnsi="Lucida Sans Unicode" w:cs="Lucida Sans Unicode"/>
      <w:sz w:val="25"/>
      <w:szCs w:val="25"/>
      <w:shd w:val="clear" w:color="auto" w:fill="FFFFFF"/>
    </w:rPr>
  </w:style>
  <w:style w:type="character" w:customStyle="1" w:styleId="Corpsdutexte4">
    <w:name w:val="Corps du texte (4)_"/>
    <w:basedOn w:val="a0"/>
    <w:rsid w:val="00696F05"/>
    <w:rPr>
      <w:rFonts w:ascii="Lucida Sans Unicode" w:eastAsia="Lucida Sans Unicode" w:hAnsi="Lucida Sans Unicode" w:cs="Lucida Sans Unicode"/>
      <w:b w:val="0"/>
      <w:bCs w:val="0"/>
      <w:i w:val="0"/>
      <w:iCs w:val="0"/>
      <w:smallCaps w:val="0"/>
      <w:strike w:val="0"/>
      <w:spacing w:val="-20"/>
      <w:sz w:val="17"/>
      <w:szCs w:val="17"/>
      <w:u w:val="none"/>
    </w:rPr>
  </w:style>
  <w:style w:type="character" w:customStyle="1" w:styleId="Corpsdutexte40">
    <w:name w:val="Corps du texte (4)"/>
    <w:basedOn w:val="Corpsdutexte4"/>
    <w:rsid w:val="00696F05"/>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lang w:val="he-IL"/>
    </w:rPr>
  </w:style>
  <w:style w:type="character" w:customStyle="1" w:styleId="En-tte2">
    <w:name w:val="En-tê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En-tte20">
    <w:name w:val="En-tête #2"/>
    <w:basedOn w:val="En-t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5">
    <w:name w:val="Corps du texte (5)_"/>
    <w:basedOn w:val="a0"/>
    <w:link w:val="Corpsdutexte50"/>
    <w:rsid w:val="00696F05"/>
    <w:rPr>
      <w:rFonts w:ascii="Lucida Sans Unicode" w:eastAsia="Lucida Sans Unicode" w:hAnsi="Lucida Sans Unicode" w:cs="Lucida Sans Unicode"/>
      <w:spacing w:val="-30"/>
      <w:sz w:val="19"/>
      <w:szCs w:val="19"/>
      <w:shd w:val="clear" w:color="auto" w:fill="FFFFFF"/>
    </w:rPr>
  </w:style>
  <w:style w:type="character" w:customStyle="1" w:styleId="Corpsdutexte5Espacement-2pt">
    <w:name w:val="Corps du texte (5) + Espacement -2 pt"/>
    <w:basedOn w:val="Corpsdutexte5"/>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16pt">
    <w:name w:val="Corps du texte (12) + 16 pt"/>
    <w:aliases w:val="Espacement 0 pt,En-tête ou pied de page + FrankRuehl,13.5 pt,Corps du texte (5) + 12.5 pt,Gras,Corps du texte (12) + 18.5 pt,Corps du texte (12) + 12.5 pt,Corps du texte (5) + FrankRuehl,8.5 pt,Non Gras"/>
    <w:basedOn w:val="Corpsdutexte12"/>
    <w:rsid w:val="00696F05"/>
    <w:rPr>
      <w:rFonts w:ascii="Lucida Sans Unicode" w:eastAsia="Lucida Sans Unicode" w:hAnsi="Lucida Sans Unicode" w:cs="Lucida Sans Unicode"/>
      <w:color w:val="000000"/>
      <w:spacing w:val="0"/>
      <w:w w:val="100"/>
      <w:position w:val="0"/>
      <w:sz w:val="32"/>
      <w:szCs w:val="32"/>
      <w:shd w:val="clear" w:color="auto" w:fill="FFFFFF"/>
      <w:lang w:val="he-IL"/>
    </w:rPr>
  </w:style>
  <w:style w:type="character" w:customStyle="1" w:styleId="Corpsdutexte6">
    <w:name w:val="Corps du texte (6)_"/>
    <w:basedOn w:val="a0"/>
    <w:link w:val="Corpsdutexte60"/>
    <w:rsid w:val="00696F05"/>
    <w:rPr>
      <w:rFonts w:ascii="FrankRuehl" w:eastAsia="FrankRuehl" w:hAnsi="FrankRuehl" w:cs="FrankRuehl"/>
      <w:spacing w:val="-30"/>
      <w:shd w:val="clear" w:color="auto" w:fill="FFFFFF"/>
    </w:rPr>
  </w:style>
  <w:style w:type="character" w:customStyle="1" w:styleId="Corpsdutexte6Espacement0pt">
    <w:name w:val="Corps du texte (6) + Espacement 0 pt"/>
    <w:basedOn w:val="Corpsdutexte6"/>
    <w:rsid w:val="00696F05"/>
    <w:rPr>
      <w:rFonts w:ascii="FrankRuehl" w:eastAsia="FrankRuehl" w:hAnsi="FrankRuehl" w:cs="FrankRuehl"/>
      <w:color w:val="000000"/>
      <w:spacing w:val="0"/>
      <w:w w:val="100"/>
      <w:position w:val="0"/>
      <w:shd w:val="clear" w:color="auto" w:fill="FFFFFF"/>
      <w:lang w:val="he-IL"/>
    </w:rPr>
  </w:style>
  <w:style w:type="character" w:customStyle="1" w:styleId="Lgendedelimage7Exact">
    <w:name w:val="Légende de l'image (7) Exact"/>
    <w:basedOn w:val="a0"/>
    <w:link w:val="Lgendedelimage7"/>
    <w:rsid w:val="00696F05"/>
    <w:rPr>
      <w:rFonts w:ascii="Lucida Sans Unicode" w:eastAsia="Lucida Sans Unicode" w:hAnsi="Lucida Sans Unicode" w:cs="Lucida Sans Unicode"/>
      <w:spacing w:val="-42"/>
      <w:sz w:val="21"/>
      <w:szCs w:val="21"/>
      <w:shd w:val="clear" w:color="auto" w:fill="FFFFFF"/>
    </w:rPr>
  </w:style>
  <w:style w:type="character" w:customStyle="1" w:styleId="Lgendedelimage7ItaliqueExact">
    <w:name w:val="Légende de l'image (7) + Italique Exact"/>
    <w:basedOn w:val="Lgendedelimage7Exact"/>
    <w:rsid w:val="00696F05"/>
    <w:rPr>
      <w:rFonts w:ascii="Lucida Sans Unicode" w:eastAsia="Lucida Sans Unicode" w:hAnsi="Lucida Sans Unicode" w:cs="Lucida Sans Unicode"/>
      <w:i/>
      <w:iCs/>
      <w:color w:val="000000"/>
      <w:spacing w:val="-42"/>
      <w:w w:val="100"/>
      <w:position w:val="0"/>
      <w:sz w:val="21"/>
      <w:szCs w:val="21"/>
      <w:shd w:val="clear" w:color="auto" w:fill="FFFFFF"/>
      <w:lang w:val="he-IL"/>
    </w:rPr>
  </w:style>
  <w:style w:type="character" w:customStyle="1" w:styleId="Lgendedelimage2Exact">
    <w:name w:val="Légende de l'image (2) Exact"/>
    <w:basedOn w:val="a0"/>
    <w:link w:val="Lgendedelimage2"/>
    <w:rsid w:val="00696F05"/>
    <w:rPr>
      <w:rFonts w:ascii="Lucida Sans Unicode" w:eastAsia="Lucida Sans Unicode" w:hAnsi="Lucida Sans Unicode" w:cs="Lucida Sans Unicode"/>
      <w:spacing w:val="-17"/>
      <w:sz w:val="16"/>
      <w:szCs w:val="16"/>
      <w:shd w:val="clear" w:color="auto" w:fill="FFFFFF"/>
    </w:rPr>
  </w:style>
  <w:style w:type="character" w:customStyle="1" w:styleId="Lgendedelimage3Exact">
    <w:name w:val="Légende de l'image (3) Exact"/>
    <w:basedOn w:val="a0"/>
    <w:link w:val="Lgendedelimage3"/>
    <w:rsid w:val="00696F05"/>
    <w:rPr>
      <w:rFonts w:ascii="Lucida Sans Unicode" w:eastAsia="Lucida Sans Unicode" w:hAnsi="Lucida Sans Unicode" w:cs="Lucida Sans Unicode"/>
      <w:sz w:val="11"/>
      <w:szCs w:val="11"/>
      <w:shd w:val="clear" w:color="auto" w:fill="FFFFFF"/>
    </w:rPr>
  </w:style>
  <w:style w:type="character" w:customStyle="1" w:styleId="Lgendedelimage3105pt">
    <w:name w:val="Légende de l'image (3) + 10.5 pt"/>
    <w:aliases w:val="Espacement -2 pt Exact"/>
    <w:basedOn w:val="Lgendedelimage3Exact"/>
    <w:rsid w:val="00696F05"/>
    <w:rPr>
      <w:rFonts w:ascii="Lucida Sans Unicode" w:eastAsia="Lucida Sans Unicode" w:hAnsi="Lucida Sans Unicode" w:cs="Lucida Sans Unicode"/>
      <w:color w:val="000000"/>
      <w:spacing w:val="-42"/>
      <w:w w:val="100"/>
      <w:position w:val="0"/>
      <w:sz w:val="21"/>
      <w:szCs w:val="21"/>
      <w:shd w:val="clear" w:color="auto" w:fill="FFFFFF"/>
      <w:lang w:val="he-IL"/>
    </w:rPr>
  </w:style>
  <w:style w:type="character" w:customStyle="1" w:styleId="Lgendedelimage4Exact">
    <w:name w:val="Légende de l'image (4) Exact"/>
    <w:basedOn w:val="a0"/>
    <w:link w:val="Lgendedelimage4"/>
    <w:rsid w:val="00696F05"/>
    <w:rPr>
      <w:rFonts w:ascii="FrankRuehl" w:eastAsia="FrankRuehl" w:hAnsi="FrankRuehl" w:cs="FrankRuehl"/>
      <w:sz w:val="18"/>
      <w:szCs w:val="18"/>
      <w:shd w:val="clear" w:color="auto" w:fill="FFFFFF"/>
    </w:rPr>
  </w:style>
  <w:style w:type="character" w:customStyle="1" w:styleId="Corpsdutexte5Espacement-1ptExact">
    <w:name w:val="Corps du texte (5) + Espacement -1 pt Exact"/>
    <w:basedOn w:val="Corpsdutexte5"/>
    <w:rsid w:val="00696F05"/>
    <w:rPr>
      <w:rFonts w:ascii="Lucida Sans Unicode" w:eastAsia="Lucida Sans Unicode" w:hAnsi="Lucida Sans Unicode" w:cs="Lucida Sans Unicode"/>
      <w:color w:val="000000"/>
      <w:spacing w:val="-36"/>
      <w:w w:val="100"/>
      <w:position w:val="0"/>
      <w:sz w:val="18"/>
      <w:szCs w:val="18"/>
      <w:shd w:val="clear" w:color="auto" w:fill="FFFFFF"/>
      <w:lang w:val="he-IL"/>
    </w:rPr>
  </w:style>
  <w:style w:type="character" w:customStyle="1" w:styleId="En-tteoupieddepage7pt">
    <w:name w:val="En-tête ou pied de page + 7 pt"/>
    <w:basedOn w:val="En-tteoupieddepage"/>
    <w:rsid w:val="00696F0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e-IL"/>
    </w:rPr>
  </w:style>
  <w:style w:type="character" w:customStyle="1" w:styleId="Corpsdutexte1295pt">
    <w:name w:val="Corps du texte (12) + 9.5 pt"/>
    <w:basedOn w:val="Corpsdutexte12"/>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Italique">
    <w:name w:val="Corps du texte (12) + Italique"/>
    <w:basedOn w:val="Corpsdutexte12"/>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En-tte32">
    <w:name w:val="En-tête #3 (2)_"/>
    <w:basedOn w:val="a0"/>
    <w:link w:val="En-tte320"/>
    <w:rsid w:val="00696F05"/>
    <w:rPr>
      <w:rFonts w:ascii="Lucida Sans Unicode" w:eastAsia="Lucida Sans Unicode" w:hAnsi="Lucida Sans Unicode" w:cs="Lucida Sans Unicode"/>
      <w:sz w:val="28"/>
      <w:szCs w:val="28"/>
      <w:shd w:val="clear" w:color="auto" w:fill="FFFFFF"/>
    </w:rPr>
  </w:style>
  <w:style w:type="character" w:customStyle="1" w:styleId="Corpsdutexte13Exact">
    <w:name w:val="Corps du texte (13) Exact"/>
    <w:basedOn w:val="a0"/>
    <w:rsid w:val="00696F05"/>
    <w:rPr>
      <w:rFonts w:ascii="Lucida Sans Unicode" w:eastAsia="Lucida Sans Unicode" w:hAnsi="Lucida Sans Unicode" w:cs="Lucida Sans Unicode"/>
      <w:b w:val="0"/>
      <w:bCs w:val="0"/>
      <w:i/>
      <w:iCs/>
      <w:smallCaps w:val="0"/>
      <w:strike w:val="0"/>
      <w:spacing w:val="-42"/>
      <w:sz w:val="21"/>
      <w:szCs w:val="21"/>
      <w:u w:val="none"/>
    </w:rPr>
  </w:style>
  <w:style w:type="character" w:customStyle="1" w:styleId="Corpsdutexte139pt">
    <w:name w:val="Corps du texte (13) + 9 pt"/>
    <w:aliases w:val="Espacement 0 pt Exact,Non Italique,Espacement -1 pt Exact,Corps du texte (13) + 9.5 pt,Corps du texte (7) + 11 pt"/>
    <w:basedOn w:val="Corpsdutexte13"/>
    <w:rsid w:val="00696F05"/>
    <w:rPr>
      <w:rFonts w:ascii="Lucida Sans Unicode" w:eastAsia="Lucida Sans Unicode" w:hAnsi="Lucida Sans Unicode" w:cs="Lucida Sans Unicode"/>
      <w:i/>
      <w:iCs/>
      <w:spacing w:val="0"/>
      <w:sz w:val="18"/>
      <w:szCs w:val="18"/>
      <w:shd w:val="clear" w:color="auto" w:fill="FFFFFF"/>
    </w:rPr>
  </w:style>
  <w:style w:type="character" w:customStyle="1" w:styleId="Corpsdutexte13NonItaliqueExact">
    <w:name w:val="Corps du texte (13) + Non Italique Exact"/>
    <w:basedOn w:val="Corpsdutexte13"/>
    <w:rsid w:val="00696F05"/>
    <w:rPr>
      <w:rFonts w:ascii="Lucida Sans Unicode" w:eastAsia="Lucida Sans Unicode" w:hAnsi="Lucida Sans Unicode" w:cs="Lucida Sans Unicode"/>
      <w:i/>
      <w:iCs/>
      <w:spacing w:val="-42"/>
      <w:sz w:val="21"/>
      <w:szCs w:val="21"/>
      <w:shd w:val="clear" w:color="auto" w:fill="FFFFFF"/>
    </w:rPr>
  </w:style>
  <w:style w:type="character" w:customStyle="1" w:styleId="Corpsdutexte7">
    <w:name w:val="Corps du texte (7)_"/>
    <w:basedOn w:val="a0"/>
    <w:rsid w:val="00696F05"/>
    <w:rPr>
      <w:rFonts w:ascii="Lucida Sans Unicode" w:eastAsia="Lucida Sans Unicode" w:hAnsi="Lucida Sans Unicode" w:cs="Lucida Sans Unicode"/>
      <w:b w:val="0"/>
      <w:bCs w:val="0"/>
      <w:i/>
      <w:iCs/>
      <w:smallCaps w:val="0"/>
      <w:strike w:val="0"/>
      <w:sz w:val="19"/>
      <w:szCs w:val="19"/>
      <w:u w:val="none"/>
    </w:rPr>
  </w:style>
  <w:style w:type="character" w:customStyle="1" w:styleId="Corpsdutexte70">
    <w:name w:val="Corps du texte (7)"/>
    <w:basedOn w:val="Corpsdutexte7"/>
    <w:rsid w:val="00696F05"/>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he-IL"/>
    </w:rPr>
  </w:style>
  <w:style w:type="character" w:customStyle="1" w:styleId="Corpsdutexte9">
    <w:name w:val="Corps du texte (9)_"/>
    <w:basedOn w:val="a0"/>
    <w:link w:val="Corpsdutexte90"/>
    <w:rsid w:val="00696F05"/>
    <w:rPr>
      <w:rFonts w:ascii="Lucida Sans Unicode" w:eastAsia="Lucida Sans Unicode" w:hAnsi="Lucida Sans Unicode" w:cs="Lucida Sans Unicode"/>
      <w:sz w:val="25"/>
      <w:szCs w:val="25"/>
      <w:shd w:val="clear" w:color="auto" w:fill="FFFFFF"/>
    </w:rPr>
  </w:style>
  <w:style w:type="character" w:customStyle="1" w:styleId="Corpsdutexte13">
    <w:name w:val="Corps du texte (13)_"/>
    <w:basedOn w:val="a0"/>
    <w:link w:val="Corpsdutexte130"/>
    <w:rsid w:val="00696F05"/>
    <w:rPr>
      <w:rFonts w:ascii="Lucida Sans Unicode" w:eastAsia="Lucida Sans Unicode" w:hAnsi="Lucida Sans Unicode" w:cs="Lucida Sans Unicode"/>
      <w:i/>
      <w:iCs/>
      <w:spacing w:val="-40"/>
      <w:shd w:val="clear" w:color="auto" w:fill="FFFFFF"/>
    </w:rPr>
  </w:style>
  <w:style w:type="character" w:customStyle="1" w:styleId="Corpsdutexte13NonItalique">
    <w:name w:val="Corps du texte (13) + Non Italique"/>
    <w:basedOn w:val="Corpsdutexte13"/>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2Exact">
    <w:name w:val="Corps du texte (12) Exact"/>
    <w:basedOn w:val="a0"/>
    <w:rsid w:val="00696F05"/>
    <w:rPr>
      <w:rFonts w:ascii="Lucida Sans Unicode" w:eastAsia="Lucida Sans Unicode" w:hAnsi="Lucida Sans Unicode" w:cs="Lucida Sans Unicode"/>
      <w:b w:val="0"/>
      <w:bCs w:val="0"/>
      <w:i w:val="0"/>
      <w:iCs w:val="0"/>
      <w:smallCaps w:val="0"/>
      <w:strike w:val="0"/>
      <w:spacing w:val="-42"/>
      <w:sz w:val="21"/>
      <w:szCs w:val="21"/>
      <w:u w:val="none"/>
    </w:rPr>
  </w:style>
  <w:style w:type="character" w:customStyle="1" w:styleId="Corpsdutexte12Espacement0pt">
    <w:name w:val="Corps du texte (12) + Espacement 0 pt"/>
    <w:basedOn w:val="Corpsdutexte12"/>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Corpsdutexte14">
    <w:name w:val="Corps du texte (14)_"/>
    <w:basedOn w:val="a0"/>
    <w:link w:val="Corpsdutexte140"/>
    <w:rsid w:val="00696F05"/>
    <w:rPr>
      <w:rFonts w:ascii="Lucida Sans Unicode" w:eastAsia="Lucida Sans Unicode" w:hAnsi="Lucida Sans Unicode" w:cs="Lucida Sans Unicode"/>
      <w:sz w:val="23"/>
      <w:szCs w:val="23"/>
      <w:shd w:val="clear" w:color="auto" w:fill="FFFFFF"/>
    </w:rPr>
  </w:style>
  <w:style w:type="character" w:customStyle="1" w:styleId="Lgendedelimage8">
    <w:name w:val="Légende de l'image (8)_"/>
    <w:basedOn w:val="a0"/>
    <w:link w:val="Lgendedelimage80"/>
    <w:rsid w:val="00696F05"/>
    <w:rPr>
      <w:rFonts w:ascii="Lucida Sans Unicode" w:eastAsia="Lucida Sans Unicode" w:hAnsi="Lucida Sans Unicode" w:cs="Lucida Sans Unicode"/>
      <w:spacing w:val="-40"/>
      <w:shd w:val="clear" w:color="auto" w:fill="FFFFFF"/>
    </w:rPr>
  </w:style>
  <w:style w:type="character" w:customStyle="1" w:styleId="Lgendedelimage8Espacement0pt">
    <w:name w:val="Légende de l'image (8) + Espacement 0 pt"/>
    <w:basedOn w:val="Lgendedelimage8"/>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Lgendedelimage8Italique">
    <w:name w:val="Légende de l'image (8) + Italique"/>
    <w:basedOn w:val="Lgendedelimage8"/>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5">
    <w:name w:val="Corps du texte (15)_"/>
    <w:basedOn w:val="a0"/>
    <w:link w:val="Corpsdutexte150"/>
    <w:rsid w:val="00696F05"/>
    <w:rPr>
      <w:rFonts w:ascii="Lucida Sans Unicode" w:eastAsia="Lucida Sans Unicode" w:hAnsi="Lucida Sans Unicode" w:cs="Lucida Sans Unicode"/>
      <w:i/>
      <w:iCs/>
      <w:spacing w:val="-40"/>
      <w:shd w:val="clear" w:color="auto" w:fill="FFFFFF"/>
    </w:rPr>
  </w:style>
  <w:style w:type="paragraph" w:customStyle="1" w:styleId="Lgendedelimage6">
    <w:name w:val="Légende de l'image (6)"/>
    <w:basedOn w:val="a"/>
    <w:link w:val="Lgendedelimage6Exact"/>
    <w:rsid w:val="00696F05"/>
    <w:pPr>
      <w:widowControl w:val="0"/>
      <w:shd w:val="clear" w:color="auto" w:fill="FFFFFF"/>
      <w:spacing w:line="0" w:lineRule="atLeast"/>
      <w:jc w:val="left"/>
    </w:pPr>
    <w:rPr>
      <w:rFonts w:ascii="Lucida Sans Unicode" w:eastAsia="Lucida Sans Unicode" w:hAnsi="Lucida Sans Unicode" w:cs="Lucida Sans Unicode"/>
      <w:b/>
      <w:bCs/>
      <w:sz w:val="21"/>
      <w:szCs w:val="21"/>
    </w:rPr>
  </w:style>
  <w:style w:type="paragraph" w:customStyle="1" w:styleId="Corpsdutexte120">
    <w:name w:val="Corps du texte (12)"/>
    <w:basedOn w:val="a"/>
    <w:link w:val="Corpsdutexte12"/>
    <w:rsid w:val="00696F05"/>
    <w:pPr>
      <w:widowControl w:val="0"/>
      <w:shd w:val="clear" w:color="auto" w:fill="FFFFFF"/>
      <w:spacing w:after="60" w:line="0" w:lineRule="atLeast"/>
      <w:ind w:hanging="460"/>
      <w:jc w:val="left"/>
    </w:pPr>
    <w:rPr>
      <w:rFonts w:ascii="Lucida Sans Unicode" w:eastAsia="Lucida Sans Unicode" w:hAnsi="Lucida Sans Unicode" w:cs="Lucida Sans Unicode"/>
      <w:spacing w:val="-40"/>
      <w:sz w:val="22"/>
      <w:szCs w:val="22"/>
    </w:rPr>
  </w:style>
  <w:style w:type="paragraph" w:customStyle="1" w:styleId="En-tte30">
    <w:name w:val="En-tête #3"/>
    <w:basedOn w:val="a"/>
    <w:link w:val="En-tte3"/>
    <w:rsid w:val="00696F05"/>
    <w:pPr>
      <w:widowControl w:val="0"/>
      <w:shd w:val="clear" w:color="auto" w:fill="FFFFFF"/>
      <w:spacing w:after="120" w:line="0" w:lineRule="atLeast"/>
      <w:outlineLvl w:val="2"/>
    </w:pPr>
    <w:rPr>
      <w:rFonts w:ascii="Lucida Sans Unicode" w:eastAsia="Lucida Sans Unicode" w:hAnsi="Lucida Sans Unicode" w:cs="Lucida Sans Unicode"/>
      <w:sz w:val="25"/>
      <w:szCs w:val="25"/>
    </w:rPr>
  </w:style>
  <w:style w:type="paragraph" w:customStyle="1" w:styleId="Corpsdutexte50">
    <w:name w:val="Corps du texte (5)"/>
    <w:basedOn w:val="a"/>
    <w:link w:val="Corpsdutexte5"/>
    <w:rsid w:val="00696F05"/>
    <w:pPr>
      <w:widowControl w:val="0"/>
      <w:shd w:val="clear" w:color="auto" w:fill="FFFFFF"/>
      <w:spacing w:line="283" w:lineRule="exact"/>
      <w:jc w:val="left"/>
    </w:pPr>
    <w:rPr>
      <w:rFonts w:ascii="Lucida Sans Unicode" w:eastAsia="Lucida Sans Unicode" w:hAnsi="Lucida Sans Unicode" w:cs="Lucida Sans Unicode"/>
      <w:spacing w:val="-30"/>
      <w:sz w:val="19"/>
      <w:szCs w:val="19"/>
    </w:rPr>
  </w:style>
  <w:style w:type="paragraph" w:customStyle="1" w:styleId="Corpsdutexte60">
    <w:name w:val="Corps du texte (6)"/>
    <w:basedOn w:val="a"/>
    <w:link w:val="Corpsdutexte6"/>
    <w:rsid w:val="00696F05"/>
    <w:pPr>
      <w:widowControl w:val="0"/>
      <w:shd w:val="clear" w:color="auto" w:fill="FFFFFF"/>
      <w:spacing w:line="0" w:lineRule="atLeast"/>
      <w:jc w:val="center"/>
    </w:pPr>
    <w:rPr>
      <w:rFonts w:ascii="FrankRuehl" w:eastAsia="FrankRuehl" w:hAnsi="FrankRuehl" w:cs="FrankRuehl"/>
      <w:spacing w:val="-30"/>
      <w:sz w:val="22"/>
      <w:szCs w:val="22"/>
    </w:rPr>
  </w:style>
  <w:style w:type="paragraph" w:customStyle="1" w:styleId="Lgendedelimage7">
    <w:name w:val="Légende de l'image (7)"/>
    <w:basedOn w:val="a"/>
    <w:link w:val="Lgendedelimage7Exact"/>
    <w:rsid w:val="00696F05"/>
    <w:pPr>
      <w:widowControl w:val="0"/>
      <w:shd w:val="clear" w:color="auto" w:fill="FFFFFF"/>
      <w:spacing w:line="271" w:lineRule="exact"/>
      <w:jc w:val="left"/>
    </w:pPr>
    <w:rPr>
      <w:rFonts w:ascii="Lucida Sans Unicode" w:eastAsia="Lucida Sans Unicode" w:hAnsi="Lucida Sans Unicode" w:cs="Lucida Sans Unicode"/>
      <w:spacing w:val="-42"/>
      <w:sz w:val="21"/>
      <w:szCs w:val="21"/>
    </w:rPr>
  </w:style>
  <w:style w:type="paragraph" w:customStyle="1" w:styleId="Lgendedelimage2">
    <w:name w:val="Légende de l'image (2)"/>
    <w:basedOn w:val="a"/>
    <w:link w:val="Lgendedelimage2Exact"/>
    <w:rsid w:val="00696F05"/>
    <w:pPr>
      <w:widowControl w:val="0"/>
      <w:shd w:val="clear" w:color="auto" w:fill="FFFFFF"/>
      <w:spacing w:line="271" w:lineRule="exact"/>
      <w:jc w:val="left"/>
    </w:pPr>
    <w:rPr>
      <w:rFonts w:ascii="Lucida Sans Unicode" w:eastAsia="Lucida Sans Unicode" w:hAnsi="Lucida Sans Unicode" w:cs="Lucida Sans Unicode"/>
      <w:spacing w:val="-17"/>
      <w:sz w:val="16"/>
      <w:szCs w:val="16"/>
    </w:rPr>
  </w:style>
  <w:style w:type="paragraph" w:customStyle="1" w:styleId="Lgendedelimage3">
    <w:name w:val="Légende de l'image (3)"/>
    <w:basedOn w:val="a"/>
    <w:link w:val="Lgendedelimage3Exact"/>
    <w:rsid w:val="00696F05"/>
    <w:pPr>
      <w:widowControl w:val="0"/>
      <w:shd w:val="clear" w:color="auto" w:fill="FFFFFF"/>
      <w:spacing w:after="60" w:line="0" w:lineRule="atLeast"/>
      <w:jc w:val="left"/>
    </w:pPr>
    <w:rPr>
      <w:rFonts w:ascii="Lucida Sans Unicode" w:eastAsia="Lucida Sans Unicode" w:hAnsi="Lucida Sans Unicode" w:cs="Lucida Sans Unicode"/>
      <w:sz w:val="11"/>
      <w:szCs w:val="11"/>
    </w:rPr>
  </w:style>
  <w:style w:type="paragraph" w:customStyle="1" w:styleId="Lgendedelimage4">
    <w:name w:val="Légende de l'image (4)"/>
    <w:basedOn w:val="a"/>
    <w:link w:val="Lgendedelimage4Exact"/>
    <w:rsid w:val="00696F05"/>
    <w:pPr>
      <w:widowControl w:val="0"/>
      <w:shd w:val="clear" w:color="auto" w:fill="FFFFFF"/>
      <w:spacing w:line="0" w:lineRule="atLeast"/>
      <w:jc w:val="left"/>
    </w:pPr>
    <w:rPr>
      <w:rFonts w:ascii="FrankRuehl" w:eastAsia="FrankRuehl" w:hAnsi="FrankRuehl" w:cs="FrankRuehl"/>
      <w:sz w:val="18"/>
      <w:szCs w:val="18"/>
    </w:rPr>
  </w:style>
  <w:style w:type="paragraph" w:customStyle="1" w:styleId="En-tte320">
    <w:name w:val="En-tête #3 (2)"/>
    <w:basedOn w:val="a"/>
    <w:link w:val="En-tte32"/>
    <w:rsid w:val="00696F05"/>
    <w:pPr>
      <w:widowControl w:val="0"/>
      <w:shd w:val="clear" w:color="auto" w:fill="FFFFFF"/>
      <w:spacing w:before="360" w:line="384" w:lineRule="exact"/>
      <w:jc w:val="center"/>
      <w:outlineLvl w:val="2"/>
    </w:pPr>
    <w:rPr>
      <w:rFonts w:ascii="Lucida Sans Unicode" w:eastAsia="Lucida Sans Unicode" w:hAnsi="Lucida Sans Unicode" w:cs="Lucida Sans Unicode"/>
      <w:sz w:val="28"/>
      <w:szCs w:val="28"/>
    </w:rPr>
  </w:style>
  <w:style w:type="paragraph" w:customStyle="1" w:styleId="Corpsdutexte130">
    <w:name w:val="Corps du texte (13)"/>
    <w:basedOn w:val="a"/>
    <w:link w:val="Corpsdutexte13"/>
    <w:rsid w:val="00696F05"/>
    <w:pPr>
      <w:widowControl w:val="0"/>
      <w:shd w:val="clear" w:color="auto" w:fill="FFFFFF"/>
      <w:spacing w:line="384" w:lineRule="exact"/>
    </w:pPr>
    <w:rPr>
      <w:rFonts w:ascii="Lucida Sans Unicode" w:eastAsia="Lucida Sans Unicode" w:hAnsi="Lucida Sans Unicode" w:cs="Lucida Sans Unicode"/>
      <w:i/>
      <w:iCs/>
      <w:spacing w:val="-40"/>
      <w:sz w:val="22"/>
      <w:szCs w:val="22"/>
    </w:rPr>
  </w:style>
  <w:style w:type="paragraph" w:customStyle="1" w:styleId="Corpsdutexte90">
    <w:name w:val="Corps du texte (9)"/>
    <w:basedOn w:val="a"/>
    <w:link w:val="Corpsdutexte9"/>
    <w:rsid w:val="00696F05"/>
    <w:pPr>
      <w:widowControl w:val="0"/>
      <w:shd w:val="clear" w:color="auto" w:fill="FFFFFF"/>
      <w:spacing w:line="384" w:lineRule="exact"/>
      <w:jc w:val="center"/>
    </w:pPr>
    <w:rPr>
      <w:rFonts w:ascii="Lucida Sans Unicode" w:eastAsia="Lucida Sans Unicode" w:hAnsi="Lucida Sans Unicode" w:cs="Lucida Sans Unicode"/>
      <w:sz w:val="25"/>
      <w:szCs w:val="25"/>
    </w:rPr>
  </w:style>
  <w:style w:type="paragraph" w:customStyle="1" w:styleId="Corpsdutexte140">
    <w:name w:val="Corps du texte (14)"/>
    <w:basedOn w:val="a"/>
    <w:link w:val="Corpsdutexte14"/>
    <w:rsid w:val="00696F05"/>
    <w:pPr>
      <w:widowControl w:val="0"/>
      <w:shd w:val="clear" w:color="auto" w:fill="FFFFFF"/>
      <w:spacing w:line="0" w:lineRule="atLeast"/>
    </w:pPr>
    <w:rPr>
      <w:rFonts w:ascii="Lucida Sans Unicode" w:eastAsia="Lucida Sans Unicode" w:hAnsi="Lucida Sans Unicode" w:cs="Lucida Sans Unicode"/>
      <w:sz w:val="23"/>
      <w:szCs w:val="23"/>
    </w:rPr>
  </w:style>
  <w:style w:type="paragraph" w:customStyle="1" w:styleId="Lgendedelimage80">
    <w:name w:val="Légende de l'image (8)"/>
    <w:basedOn w:val="a"/>
    <w:link w:val="Lgendedelimage8"/>
    <w:rsid w:val="00696F05"/>
    <w:pPr>
      <w:widowControl w:val="0"/>
      <w:shd w:val="clear" w:color="auto" w:fill="FFFFFF"/>
      <w:bidi w:val="0"/>
      <w:spacing w:line="0" w:lineRule="atLeast"/>
      <w:jc w:val="left"/>
    </w:pPr>
    <w:rPr>
      <w:rFonts w:ascii="Lucida Sans Unicode" w:eastAsia="Lucida Sans Unicode" w:hAnsi="Lucida Sans Unicode" w:cs="Lucida Sans Unicode"/>
      <w:spacing w:val="-40"/>
      <w:sz w:val="22"/>
      <w:szCs w:val="22"/>
    </w:rPr>
  </w:style>
  <w:style w:type="paragraph" w:customStyle="1" w:styleId="Corpsdutexte150">
    <w:name w:val="Corps du texte (15)"/>
    <w:basedOn w:val="a"/>
    <w:link w:val="Corpsdutexte15"/>
    <w:rsid w:val="00696F05"/>
    <w:pPr>
      <w:widowControl w:val="0"/>
      <w:shd w:val="clear" w:color="auto" w:fill="FFFFFF"/>
      <w:bidi w:val="0"/>
      <w:spacing w:before="1140" w:after="840" w:line="0" w:lineRule="atLeast"/>
      <w:jc w:val="right"/>
    </w:pPr>
    <w:rPr>
      <w:rFonts w:ascii="Lucida Sans Unicode" w:eastAsia="Lucida Sans Unicode" w:hAnsi="Lucida Sans Unicode" w:cs="Lucida Sans Unicode"/>
      <w:i/>
      <w:iCs/>
      <w:spacing w:val="-40"/>
      <w:sz w:val="22"/>
      <w:szCs w:val="22"/>
    </w:rPr>
  </w:style>
  <w:style w:type="character" w:customStyle="1" w:styleId="22">
    <w:name w:val="סגנון2 תו"/>
    <w:basedOn w:val="a4"/>
    <w:link w:val="21"/>
    <w:rsid w:val="007B7A7A"/>
    <w:rPr>
      <w:rFonts w:ascii="Times New Roman" w:eastAsia="Times New Roman" w:hAnsi="Times New Roman" w:cs="David"/>
      <w:bCs/>
      <w:color w:val="0000FF"/>
      <w:sz w:val="20"/>
      <w:szCs w:val="24"/>
      <w:lang w:val="fr-FR" w:eastAsia="he-IL"/>
    </w:rPr>
  </w:style>
  <w:style w:type="character" w:customStyle="1" w:styleId="a7">
    <w:name w:val="ללא מרווח תו"/>
    <w:basedOn w:val="a0"/>
    <w:link w:val="a6"/>
    <w:uiPriority w:val="1"/>
    <w:rsid w:val="00B01CD7"/>
    <w:rPr>
      <w:rFonts w:ascii="Adobe Garamond Pro Bold" w:hAnsi="Adobe Garamond Pro Bold" w:cs="David"/>
      <w:b/>
      <w:bCs/>
      <w:color w:val="3366FF"/>
      <w:sz w:val="24"/>
      <w:szCs w:val="24"/>
    </w:rPr>
  </w:style>
  <w:style w:type="paragraph" w:customStyle="1" w:styleId="Default">
    <w:name w:val="Default"/>
    <w:rsid w:val="00F9775A"/>
    <w:pPr>
      <w:widowControl w:val="0"/>
      <w:tabs>
        <w:tab w:val="left" w:pos="709"/>
      </w:tabs>
      <w:suppressAutoHyphens/>
      <w:spacing w:line="200" w:lineRule="atLeast"/>
    </w:pPr>
    <w:rPr>
      <w:rFonts w:ascii="Times New Roman" w:eastAsia="Arial" w:hAnsi="Times New Roman" w:cs="Tahoma"/>
      <w:sz w:val="24"/>
      <w:szCs w:val="24"/>
      <w:lang w:val="fr-FR" w:bidi="en-US"/>
    </w:rPr>
  </w:style>
  <w:style w:type="character" w:styleId="af2">
    <w:name w:val="Subtle Emphasis"/>
    <w:basedOn w:val="a0"/>
    <w:uiPriority w:val="19"/>
    <w:qFormat/>
    <w:rsid w:val="00AF140F"/>
    <w:rPr>
      <w:rFonts w:cs="David"/>
      <w:bCs/>
      <w:i/>
      <w:iCs w:val="0"/>
      <w:color w:val="C00000"/>
      <w:szCs w:val="18"/>
    </w:rPr>
  </w:style>
  <w:style w:type="character" w:styleId="af3">
    <w:name w:val="Emphasis"/>
    <w:basedOn w:val="a0"/>
    <w:uiPriority w:val="20"/>
    <w:qFormat/>
    <w:rsid w:val="00AF140F"/>
    <w:rPr>
      <w:rFonts w:cs="David"/>
      <w:bCs/>
      <w:i/>
      <w:iCs w:val="0"/>
      <w:color w:val="3366FF"/>
      <w:szCs w:val="18"/>
    </w:rPr>
  </w:style>
  <w:style w:type="character" w:customStyle="1" w:styleId="Corpsdutexte219pt">
    <w:name w:val="Corps du texte (2) + 19 pt"/>
    <w:basedOn w:val="Corpsdutexte2"/>
    <w:rsid w:val="009C386B"/>
    <w:rPr>
      <w:rFonts w:ascii="FrankRuehl" w:eastAsia="FrankRuehl" w:hAnsi="FrankRuehl" w:cs="FrankRuehl"/>
      <w:b w:val="0"/>
      <w:bCs w:val="0"/>
      <w:i w:val="0"/>
      <w:iCs w:val="0"/>
      <w:smallCaps w:val="0"/>
      <w:strike w:val="0"/>
      <w:color w:val="000000"/>
      <w:spacing w:val="-10"/>
      <w:w w:val="100"/>
      <w:position w:val="0"/>
      <w:sz w:val="38"/>
      <w:szCs w:val="38"/>
      <w:u w:val="none"/>
      <w:lang w:val="he-IL" w:eastAsia="he-IL" w:bidi="he-IL"/>
    </w:rPr>
  </w:style>
  <w:style w:type="character" w:customStyle="1" w:styleId="Titre22">
    <w:name w:val="Titre #2 (2)_"/>
    <w:basedOn w:val="a0"/>
    <w:link w:val="Titre220"/>
    <w:rsid w:val="00DA1936"/>
    <w:rPr>
      <w:rFonts w:ascii="FrankRuehl" w:eastAsia="FrankRuehl" w:hAnsi="FrankRuehl" w:cs="FrankRuehl"/>
      <w:spacing w:val="-10"/>
      <w:sz w:val="50"/>
      <w:szCs w:val="50"/>
      <w:shd w:val="clear" w:color="auto" w:fill="FFFFFF"/>
    </w:rPr>
  </w:style>
  <w:style w:type="paragraph" w:customStyle="1" w:styleId="Titre220">
    <w:name w:val="Titre #2 (2)"/>
    <w:basedOn w:val="a"/>
    <w:link w:val="Titre22"/>
    <w:rsid w:val="00DA1936"/>
    <w:pPr>
      <w:widowControl w:val="0"/>
      <w:shd w:val="clear" w:color="auto" w:fill="FFFFFF"/>
      <w:spacing w:before="540" w:after="360" w:line="0" w:lineRule="atLeast"/>
      <w:jc w:val="center"/>
      <w:outlineLvl w:val="1"/>
    </w:pPr>
    <w:rPr>
      <w:rFonts w:ascii="FrankRuehl" w:eastAsia="FrankRuehl" w:hAnsi="FrankRuehl" w:cs="FrankRuehl"/>
      <w:spacing w:val="-10"/>
      <w:sz w:val="50"/>
      <w:szCs w:val="50"/>
    </w:rPr>
  </w:style>
  <w:style w:type="character" w:customStyle="1" w:styleId="Titre2">
    <w:name w:val="Titre #2_"/>
    <w:basedOn w:val="a0"/>
    <w:link w:val="Titre20"/>
    <w:rsid w:val="00DA1936"/>
    <w:rPr>
      <w:rFonts w:ascii="FrankRuehl" w:eastAsia="FrankRuehl" w:hAnsi="FrankRuehl" w:cs="FrankRuehl"/>
      <w:spacing w:val="-10"/>
      <w:sz w:val="52"/>
      <w:szCs w:val="52"/>
      <w:shd w:val="clear" w:color="auto" w:fill="FFFFFF"/>
    </w:rPr>
  </w:style>
  <w:style w:type="paragraph" w:customStyle="1" w:styleId="Titre20">
    <w:name w:val="Titre #2"/>
    <w:basedOn w:val="a"/>
    <w:link w:val="Titre2"/>
    <w:rsid w:val="00DA1936"/>
    <w:pPr>
      <w:widowControl w:val="0"/>
      <w:shd w:val="clear" w:color="auto" w:fill="FFFFFF"/>
      <w:spacing w:before="540" w:after="360" w:line="0" w:lineRule="atLeast"/>
      <w:jc w:val="center"/>
      <w:outlineLvl w:val="1"/>
    </w:pPr>
    <w:rPr>
      <w:rFonts w:ascii="FrankRuehl" w:eastAsia="FrankRuehl" w:hAnsi="FrankRuehl" w:cs="FrankRuehl"/>
      <w:spacing w:val="-10"/>
      <w:sz w:val="52"/>
      <w:szCs w:val="52"/>
    </w:rPr>
  </w:style>
  <w:style w:type="character" w:customStyle="1" w:styleId="Titre1">
    <w:name w:val="Titre #1_"/>
    <w:basedOn w:val="a0"/>
    <w:link w:val="Titre10"/>
    <w:rsid w:val="003740D5"/>
    <w:rPr>
      <w:rFonts w:ascii="FrankRuehl" w:eastAsia="FrankRuehl" w:hAnsi="FrankRuehl" w:cs="FrankRuehl"/>
      <w:spacing w:val="-10"/>
      <w:sz w:val="52"/>
      <w:szCs w:val="52"/>
      <w:shd w:val="clear" w:color="auto" w:fill="FFFFFF"/>
    </w:rPr>
  </w:style>
  <w:style w:type="paragraph" w:customStyle="1" w:styleId="Titre10">
    <w:name w:val="Titre #1"/>
    <w:basedOn w:val="a"/>
    <w:link w:val="Titre1"/>
    <w:rsid w:val="003740D5"/>
    <w:pPr>
      <w:widowControl w:val="0"/>
      <w:shd w:val="clear" w:color="auto" w:fill="FFFFFF"/>
      <w:spacing w:after="420" w:line="0" w:lineRule="atLeast"/>
      <w:jc w:val="center"/>
      <w:outlineLvl w:val="0"/>
    </w:pPr>
    <w:rPr>
      <w:rFonts w:ascii="FrankRuehl" w:eastAsia="FrankRuehl" w:hAnsi="FrankRuehl" w:cs="FrankRuehl"/>
      <w:spacing w:val="-10"/>
      <w:sz w:val="52"/>
      <w:szCs w:val="52"/>
    </w:rPr>
  </w:style>
  <w:style w:type="paragraph" w:styleId="af4">
    <w:name w:val="List Paragraph"/>
    <w:basedOn w:val="a"/>
    <w:uiPriority w:val="34"/>
    <w:qFormat/>
    <w:rsid w:val="00070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2946">
      <w:bodyDiv w:val="1"/>
      <w:marLeft w:val="0"/>
      <w:marRight w:val="0"/>
      <w:marTop w:val="0"/>
      <w:marBottom w:val="0"/>
      <w:divBdr>
        <w:top w:val="none" w:sz="0" w:space="0" w:color="auto"/>
        <w:left w:val="none" w:sz="0" w:space="0" w:color="auto"/>
        <w:bottom w:val="none" w:sz="0" w:space="0" w:color="auto"/>
        <w:right w:val="none" w:sz="0" w:space="0" w:color="auto"/>
      </w:divBdr>
      <w:divsChild>
        <w:div w:id="162362817">
          <w:marLeft w:val="0"/>
          <w:marRight w:val="0"/>
          <w:marTop w:val="0"/>
          <w:marBottom w:val="0"/>
          <w:divBdr>
            <w:top w:val="none" w:sz="0" w:space="0" w:color="auto"/>
            <w:left w:val="none" w:sz="0" w:space="0" w:color="auto"/>
            <w:bottom w:val="none" w:sz="0" w:space="0" w:color="auto"/>
            <w:right w:val="none" w:sz="0" w:space="0" w:color="auto"/>
          </w:divBdr>
          <w:divsChild>
            <w:div w:id="312686285">
              <w:marLeft w:val="0"/>
              <w:marRight w:val="0"/>
              <w:marTop w:val="0"/>
              <w:marBottom w:val="0"/>
              <w:divBdr>
                <w:top w:val="none" w:sz="0" w:space="0" w:color="auto"/>
                <w:left w:val="none" w:sz="0" w:space="0" w:color="auto"/>
                <w:bottom w:val="none" w:sz="0" w:space="0" w:color="auto"/>
                <w:right w:val="none" w:sz="0" w:space="0" w:color="auto"/>
              </w:divBdr>
            </w:div>
            <w:div w:id="1649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4802">
      <w:bodyDiv w:val="1"/>
      <w:marLeft w:val="0"/>
      <w:marRight w:val="0"/>
      <w:marTop w:val="0"/>
      <w:marBottom w:val="0"/>
      <w:divBdr>
        <w:top w:val="none" w:sz="0" w:space="0" w:color="auto"/>
        <w:left w:val="none" w:sz="0" w:space="0" w:color="auto"/>
        <w:bottom w:val="none" w:sz="0" w:space="0" w:color="auto"/>
        <w:right w:val="none" w:sz="0" w:space="0" w:color="auto"/>
      </w:divBdr>
      <w:divsChild>
        <w:div w:id="403143157">
          <w:marLeft w:val="0"/>
          <w:marRight w:val="0"/>
          <w:marTop w:val="0"/>
          <w:marBottom w:val="0"/>
          <w:divBdr>
            <w:top w:val="none" w:sz="0" w:space="0" w:color="auto"/>
            <w:left w:val="none" w:sz="0" w:space="0" w:color="auto"/>
            <w:bottom w:val="none" w:sz="0" w:space="0" w:color="auto"/>
            <w:right w:val="none" w:sz="0" w:space="0" w:color="auto"/>
          </w:divBdr>
          <w:divsChild>
            <w:div w:id="1181549542">
              <w:marLeft w:val="0"/>
              <w:marRight w:val="0"/>
              <w:marTop w:val="0"/>
              <w:marBottom w:val="0"/>
              <w:divBdr>
                <w:top w:val="none" w:sz="0" w:space="0" w:color="auto"/>
                <w:left w:val="none" w:sz="0" w:space="0" w:color="auto"/>
                <w:bottom w:val="none" w:sz="0" w:space="0" w:color="auto"/>
                <w:right w:val="none" w:sz="0" w:space="0" w:color="auto"/>
              </w:divBdr>
            </w:div>
          </w:divsChild>
        </w:div>
        <w:div w:id="619264022">
          <w:marLeft w:val="0"/>
          <w:marRight w:val="0"/>
          <w:marTop w:val="0"/>
          <w:marBottom w:val="0"/>
          <w:divBdr>
            <w:top w:val="none" w:sz="0" w:space="0" w:color="auto"/>
            <w:left w:val="none" w:sz="0" w:space="0" w:color="auto"/>
            <w:bottom w:val="none" w:sz="0" w:space="0" w:color="auto"/>
            <w:right w:val="none" w:sz="0" w:space="0" w:color="auto"/>
          </w:divBdr>
        </w:div>
        <w:div w:id="672488195">
          <w:marLeft w:val="0"/>
          <w:marRight w:val="0"/>
          <w:marTop w:val="0"/>
          <w:marBottom w:val="0"/>
          <w:divBdr>
            <w:top w:val="none" w:sz="0" w:space="0" w:color="auto"/>
            <w:left w:val="none" w:sz="0" w:space="0" w:color="auto"/>
            <w:bottom w:val="none" w:sz="0" w:space="0" w:color="auto"/>
            <w:right w:val="none" w:sz="0" w:space="0" w:color="auto"/>
          </w:divBdr>
          <w:divsChild>
            <w:div w:id="951204840">
              <w:marLeft w:val="0"/>
              <w:marRight w:val="0"/>
              <w:marTop w:val="0"/>
              <w:marBottom w:val="0"/>
              <w:divBdr>
                <w:top w:val="none" w:sz="0" w:space="0" w:color="auto"/>
                <w:left w:val="none" w:sz="0" w:space="0" w:color="auto"/>
                <w:bottom w:val="none" w:sz="0" w:space="0" w:color="auto"/>
                <w:right w:val="none" w:sz="0" w:space="0" w:color="auto"/>
              </w:divBdr>
            </w:div>
            <w:div w:id="2074153659">
              <w:marLeft w:val="0"/>
              <w:marRight w:val="0"/>
              <w:marTop w:val="0"/>
              <w:marBottom w:val="0"/>
              <w:divBdr>
                <w:top w:val="none" w:sz="0" w:space="0" w:color="auto"/>
                <w:left w:val="none" w:sz="0" w:space="0" w:color="auto"/>
                <w:bottom w:val="none" w:sz="0" w:space="0" w:color="auto"/>
                <w:right w:val="none" w:sz="0" w:space="0" w:color="auto"/>
              </w:divBdr>
              <w:divsChild>
                <w:div w:id="289480368">
                  <w:marLeft w:val="0"/>
                  <w:marRight w:val="0"/>
                  <w:marTop w:val="0"/>
                  <w:marBottom w:val="0"/>
                  <w:divBdr>
                    <w:top w:val="none" w:sz="0" w:space="0" w:color="auto"/>
                    <w:left w:val="none" w:sz="0" w:space="0" w:color="auto"/>
                    <w:bottom w:val="none" w:sz="0" w:space="0" w:color="auto"/>
                    <w:right w:val="none" w:sz="0" w:space="0" w:color="auto"/>
                  </w:divBdr>
                </w:div>
                <w:div w:id="1082797719">
                  <w:marLeft w:val="0"/>
                  <w:marRight w:val="0"/>
                  <w:marTop w:val="0"/>
                  <w:marBottom w:val="0"/>
                  <w:divBdr>
                    <w:top w:val="none" w:sz="0" w:space="0" w:color="auto"/>
                    <w:left w:val="none" w:sz="0" w:space="0" w:color="auto"/>
                    <w:bottom w:val="none" w:sz="0" w:space="0" w:color="auto"/>
                    <w:right w:val="none" w:sz="0" w:space="0" w:color="auto"/>
                  </w:divBdr>
                </w:div>
                <w:div w:id="21003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4648">
          <w:marLeft w:val="0"/>
          <w:marRight w:val="0"/>
          <w:marTop w:val="0"/>
          <w:marBottom w:val="0"/>
          <w:divBdr>
            <w:top w:val="none" w:sz="0" w:space="0" w:color="auto"/>
            <w:left w:val="none" w:sz="0" w:space="0" w:color="auto"/>
            <w:bottom w:val="none" w:sz="0" w:space="0" w:color="auto"/>
            <w:right w:val="none" w:sz="0" w:space="0" w:color="auto"/>
          </w:divBdr>
          <w:divsChild>
            <w:div w:id="1774861412">
              <w:marLeft w:val="0"/>
              <w:marRight w:val="0"/>
              <w:marTop w:val="0"/>
              <w:marBottom w:val="0"/>
              <w:divBdr>
                <w:top w:val="none" w:sz="0" w:space="0" w:color="auto"/>
                <w:left w:val="none" w:sz="0" w:space="0" w:color="auto"/>
                <w:bottom w:val="none" w:sz="0" w:space="0" w:color="auto"/>
                <w:right w:val="none" w:sz="0" w:space="0" w:color="auto"/>
              </w:divBdr>
            </w:div>
          </w:divsChild>
        </w:div>
        <w:div w:id="2074620139">
          <w:marLeft w:val="0"/>
          <w:marRight w:val="0"/>
          <w:marTop w:val="0"/>
          <w:marBottom w:val="0"/>
          <w:divBdr>
            <w:top w:val="none" w:sz="0" w:space="0" w:color="auto"/>
            <w:left w:val="none" w:sz="0" w:space="0" w:color="auto"/>
            <w:bottom w:val="none" w:sz="0" w:space="0" w:color="auto"/>
            <w:right w:val="none" w:sz="0" w:space="0" w:color="auto"/>
          </w:divBdr>
        </w:div>
      </w:divsChild>
    </w:div>
    <w:div w:id="1907105619">
      <w:bodyDiv w:val="1"/>
      <w:marLeft w:val="0"/>
      <w:marRight w:val="0"/>
      <w:marTop w:val="0"/>
      <w:marBottom w:val="0"/>
      <w:divBdr>
        <w:top w:val="none" w:sz="0" w:space="0" w:color="auto"/>
        <w:left w:val="none" w:sz="0" w:space="0" w:color="auto"/>
        <w:bottom w:val="none" w:sz="0" w:space="0" w:color="auto"/>
        <w:right w:val="none" w:sz="0" w:space="0" w:color="auto"/>
      </w:divBdr>
      <w:divsChild>
        <w:div w:id="455103810">
          <w:marLeft w:val="0"/>
          <w:marRight w:val="0"/>
          <w:marTop w:val="0"/>
          <w:marBottom w:val="0"/>
          <w:divBdr>
            <w:top w:val="none" w:sz="0" w:space="0" w:color="auto"/>
            <w:left w:val="none" w:sz="0" w:space="0" w:color="auto"/>
            <w:bottom w:val="none" w:sz="0" w:space="0" w:color="auto"/>
            <w:right w:val="none" w:sz="0" w:space="0" w:color="auto"/>
          </w:divBdr>
          <w:divsChild>
            <w:div w:id="941955506">
              <w:marLeft w:val="0"/>
              <w:marRight w:val="0"/>
              <w:marTop w:val="0"/>
              <w:marBottom w:val="0"/>
              <w:divBdr>
                <w:top w:val="none" w:sz="0" w:space="0" w:color="auto"/>
                <w:left w:val="none" w:sz="0" w:space="0" w:color="auto"/>
                <w:bottom w:val="none" w:sz="0" w:space="0" w:color="auto"/>
                <w:right w:val="none" w:sz="0" w:space="0" w:color="auto"/>
              </w:divBdr>
            </w:div>
            <w:div w:id="1309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1335</Words>
  <Characters>6677</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ZINI</dc:creator>
  <cp:keywords/>
  <dc:description/>
  <cp:lastModifiedBy>הרב זייני</cp:lastModifiedBy>
  <cp:revision>4</cp:revision>
  <cp:lastPrinted>2022-11-15T08:40:00Z</cp:lastPrinted>
  <dcterms:created xsi:type="dcterms:W3CDTF">2022-11-15T20:50:00Z</dcterms:created>
  <dcterms:modified xsi:type="dcterms:W3CDTF">2022-11-17T07:34:00Z</dcterms:modified>
</cp:coreProperties>
</file>